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B3C4E" w14:textId="77777777" w:rsidR="00CB3272" w:rsidRPr="00CB3272" w:rsidRDefault="00CB3272" w:rsidP="00022DD3">
      <w:pPr>
        <w:wordWrap/>
        <w:spacing w:afterLines="50" w:after="120"/>
        <w:jc w:val="center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 xml:space="preserve">화장품 표시에 관한 </w:t>
      </w:r>
      <w:r w:rsidRPr="00CB3272">
        <w:rPr>
          <w:rFonts w:hAnsiTheme="minorEastAsia" w:cs="새굴림" w:hint="eastAsia"/>
          <w:b/>
          <w:bCs/>
          <w:sz w:val="20"/>
          <w:szCs w:val="20"/>
          <w:lang w:eastAsia="ko-KR"/>
        </w:rPr>
        <w:t>공정경쟁</w:t>
      </w:r>
      <w:r w:rsidRPr="00CB3272">
        <w:rPr>
          <w:rFonts w:hAnsiTheme="minorEastAsia" w:cs="맑은 고딕" w:hint="eastAsia"/>
          <w:b/>
          <w:bCs/>
          <w:sz w:val="20"/>
          <w:szCs w:val="20"/>
          <w:lang w:eastAsia="ko-KR"/>
        </w:rPr>
        <w:t>규약 시행규칙</w:t>
      </w:r>
    </w:p>
    <w:p w14:paraId="5B155CF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정의</w:t>
      </w:r>
    </w:p>
    <w:p w14:paraId="5D9D624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제1조</w:t>
      </w:r>
    </w:p>
    <w:p w14:paraId="79CF134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제3조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2항에 규정하는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여기에 준하는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사업자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란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동조 동항에 규정하는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제조판매업자와 실질적으로 동일한 사업을 영위하고 있다고 인정되는 자로,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다음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각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 열거하는 사업자를 말한다.</w:t>
      </w:r>
    </w:p>
    <w:p w14:paraId="182294EF" w14:textId="77777777" w:rsidR="00CB3272" w:rsidRPr="00CB3272" w:rsidRDefault="00CB3272" w:rsidP="006E78BA">
      <w:pPr>
        <w:numPr>
          <w:ilvl w:val="0"/>
          <w:numId w:val="8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>제조판매업자에게 위탁한 화장품에 대해 자기 상표 또는 명칭을 표시하여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판매하는 사업자</w:t>
      </w:r>
    </w:p>
    <w:p w14:paraId="01B85318" w14:textId="77777777" w:rsidR="00CB3272" w:rsidRPr="00CB3272" w:rsidRDefault="00CB3272" w:rsidP="006E78BA">
      <w:pPr>
        <w:numPr>
          <w:ilvl w:val="0"/>
          <w:numId w:val="8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화장품에 대해서, 제조판매업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자와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총대리점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계약 등 특별계약 관계에 있는 사업자</w:t>
      </w:r>
    </w:p>
    <w:p w14:paraId="17587106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종류별 명칭</w:t>
      </w:r>
    </w:p>
    <w:p w14:paraId="36F4BA9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제2조</w:t>
      </w:r>
    </w:p>
    <w:p w14:paraId="65A7014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1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종류별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명칭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일반소비자가 상품을 선택하기 위한 기준이 되는 명칭으로, 별표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1에 열거하는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것을 말한다. 단, 판매명에 종류별 명칭을 사용한 경우에는 해당 판매명을 종류별 명칭으로 간주할 수 있다.</w:t>
      </w:r>
    </w:p>
    <w:p w14:paraId="52E9EDF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735C0F3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전항의 표시는 괄호, 윤곽, 색상 변경 등에 의해 눈에 띄게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표시한다.</w:t>
      </w:r>
    </w:p>
    <w:p w14:paraId="2DC1EC4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proofErr w:type="spellStart"/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판매명</w:t>
      </w:r>
      <w:proofErr w:type="spellEnd"/>
    </w:p>
    <w:p w14:paraId="039169E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제3조</w:t>
      </w:r>
    </w:p>
    <w:p w14:paraId="7C99B40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2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 규정하는 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판매명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의약품, 의료기기 등의 품질, 유효성 및 안전성의 확보 등에 관한 법률(이하, “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의약품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의료기기법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이라고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한다)의 규정에 근거한 승인을 받은 명칭 또는 신고한 명칭으로 표시한다.</w:t>
      </w:r>
    </w:p>
    <w:p w14:paraId="2F9BCE2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주소</w:t>
      </w:r>
    </w:p>
    <w:p w14:paraId="074079C6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제4조</w:t>
      </w:r>
    </w:p>
    <w:p w14:paraId="4F8C5EF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3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주소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는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총괄제조판매책임자가 그 업무를 하는 사무소의 소재지로 한다.</w:t>
      </w:r>
    </w:p>
    <w:p w14:paraId="5724393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proofErr w:type="spellStart"/>
      <w:r w:rsidRPr="00CB3272">
        <w:rPr>
          <w:rFonts w:hAnsiTheme="minorEastAsia" w:cs="새굴림" w:hint="eastAsia"/>
          <w:b/>
          <w:bCs/>
          <w:sz w:val="20"/>
          <w:szCs w:val="20"/>
          <w:lang w:eastAsia="ko-KR"/>
        </w:rPr>
        <w:t>내용량</w:t>
      </w:r>
      <w:proofErr w:type="spellEnd"/>
    </w:p>
    <w:p w14:paraId="23B3ED1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제5조</w:t>
      </w:r>
    </w:p>
    <w:p w14:paraId="489C4E39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4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규정에 근거하는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내용량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표시(용기 또는 포장재료를 포함하지 않는다. 이하 같다)는 다음에 열거하는 기준에 따른다.</w:t>
      </w:r>
    </w:p>
    <w:p w14:paraId="2F71AEA2" w14:textId="77777777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>내용량은 내용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중량, 내용체적 또는 내용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수량으로 표시하며, 내용중량은 </w:t>
      </w:r>
      <w:r w:rsidRPr="00CB3272">
        <w:rPr>
          <w:rFonts w:hAnsiTheme="minorEastAsia" w:cs="새굴림"/>
          <w:sz w:val="20"/>
          <w:szCs w:val="20"/>
          <w:lang w:eastAsia="ko-KR"/>
        </w:rPr>
        <w:t>“</w:t>
      </w:r>
      <w:proofErr w:type="spellStart"/>
      <w:proofErr w:type="gramStart"/>
      <w:r w:rsidRPr="00CB3272">
        <w:rPr>
          <w:rFonts w:hAnsiTheme="minorEastAsia" w:cs="새굴림" w:hint="eastAsia"/>
          <w:sz w:val="20"/>
          <w:szCs w:val="20"/>
          <w:lang w:eastAsia="ko-KR"/>
        </w:rPr>
        <w:t>g</w:t>
      </w:r>
      <w:proofErr w:type="spellEnd"/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또는</w:t>
      </w:r>
      <w:proofErr w:type="gram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그램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, 내용체적은 </w:t>
      </w:r>
      <w:r w:rsidRPr="00CB3272">
        <w:rPr>
          <w:rFonts w:hAnsiTheme="minorEastAsia" w:cs="새굴림"/>
          <w:sz w:val="20"/>
          <w:szCs w:val="20"/>
          <w:lang w:eastAsia="ko-KR"/>
        </w:rPr>
        <w:t>“</w:t>
      </w:r>
      <w:proofErr w:type="spellStart"/>
      <w:proofErr w:type="gramStart"/>
      <w:r w:rsidRPr="00CB3272">
        <w:rPr>
          <w:rFonts w:hAnsiTheme="minorEastAsia" w:cs="새굴림" w:hint="eastAsia"/>
          <w:sz w:val="20"/>
          <w:szCs w:val="20"/>
          <w:lang w:eastAsia="ko-KR"/>
        </w:rPr>
        <w:t>mL</w:t>
      </w:r>
      <w:proofErr w:type="spellEnd"/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또는</w:t>
      </w:r>
      <w:proofErr w:type="gram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밀리리터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내용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수량은 개수 등의 단위로 표시한다.</w:t>
      </w:r>
    </w:p>
    <w:p w14:paraId="37455318" w14:textId="77777777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내용중량 또는 내용체적은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평균량으로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표시한다. 단, 최소량임을 표시하는 경우에는 최소량에 의할 수 있다.</w:t>
      </w:r>
    </w:p>
    <w:p w14:paraId="79919C2D" w14:textId="7EB82F2E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내용량을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평균량으로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표시하는 경우의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표시량과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="002D6C20">
        <w:rPr>
          <w:rFonts w:hAnsiTheme="minorEastAsia" w:cs="맑은 고딕" w:hint="eastAsia"/>
          <w:sz w:val="20"/>
          <w:szCs w:val="20"/>
          <w:lang w:eastAsia="ko-KR"/>
        </w:rPr>
        <w:t xml:space="preserve">실질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내용량</w:t>
      </w:r>
      <w:r w:rsidR="002D6C20">
        <w:rPr>
          <w:rFonts w:hAnsiTheme="minorEastAsia" w:cs="맑은 고딕" w:hint="eastAsia"/>
          <w:sz w:val="20"/>
          <w:szCs w:val="20"/>
          <w:lang w:eastAsia="ko-KR"/>
        </w:rPr>
        <w:t>이 부족한 경우의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공차는 마이너스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3%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이내로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한다.</w:t>
      </w:r>
    </w:p>
    <w:p w14:paraId="62217018" w14:textId="77777777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lastRenderedPageBreak/>
        <w:t xml:space="preserve">내용량이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10 그램 또는 10 밀리리터 이하인 화장품(이하,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소용량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화장품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이라고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한다)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에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대해서는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내용량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표시를 생략할 수 있다.</w:t>
      </w:r>
    </w:p>
    <w:p w14:paraId="37D62B66" w14:textId="77777777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내용 수량이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6 이하이면서 포장을 열지 않고 이를 쉽게 확인할 수 있는 화장품에 대해서는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내용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수량 표시를 생략할 수 있다.</w:t>
      </w:r>
    </w:p>
    <w:p w14:paraId="2E4BCA5D" w14:textId="4A668D99" w:rsidR="00CB3272" w:rsidRPr="00CB3272" w:rsidRDefault="00CB3272" w:rsidP="006E78BA">
      <w:pPr>
        <w:numPr>
          <w:ilvl w:val="0"/>
          <w:numId w:val="9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소용량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화장품에 대해서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내용량을 표시할 경우에는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10개의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내용량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평균값이 표시된 내용량의 마이너스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3%를 초과해서는 안 된다.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또한, 표시된 내용량과 실질</w:t>
      </w:r>
      <w:r w:rsidR="002D6C20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내용량</w:t>
      </w:r>
      <w:r w:rsidR="002D6C20">
        <w:rPr>
          <w:rFonts w:hAnsiTheme="minorEastAsia" w:cs="맑은 고딕" w:hint="eastAsia"/>
          <w:sz w:val="20"/>
          <w:szCs w:val="20"/>
          <w:lang w:eastAsia="ko-KR"/>
        </w:rPr>
        <w:t>이 부족한 경우의 오차는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마이너스 </w:t>
      </w:r>
      <w:r w:rsidRPr="00CB3272">
        <w:rPr>
          <w:rFonts w:hAnsiTheme="minorEastAsia" w:hint="eastAsia"/>
          <w:sz w:val="20"/>
          <w:szCs w:val="20"/>
          <w:lang w:eastAsia="ko-KR"/>
        </w:rPr>
        <w:t>9</w:t>
      </w:r>
      <w:r w:rsidR="00E679A6" w:rsidRPr="00CB3272">
        <w:rPr>
          <w:rFonts w:hAnsiTheme="minorEastAsia" w:hint="eastAsia"/>
          <w:sz w:val="20"/>
          <w:szCs w:val="20"/>
          <w:lang w:eastAsia="ko-KR"/>
        </w:rPr>
        <w:t>%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이내로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한다.</w:t>
      </w:r>
    </w:p>
    <w:p w14:paraId="2C9F114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사용기한</w:t>
      </w:r>
    </w:p>
    <w:p w14:paraId="6D65985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제6조</w:t>
      </w:r>
    </w:p>
    <w:p w14:paraId="6D9153F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6</w:t>
      </w:r>
      <w:r w:rsidRPr="00CB3272">
        <w:rPr>
          <w:rFonts w:hAnsiTheme="minorEastAsia" w:hint="eastAsia"/>
          <w:sz w:val="20"/>
          <w:szCs w:val="20"/>
          <w:lang w:eastAsia="ko-KR"/>
        </w:rPr>
        <w:t>호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후생노동대신이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정하는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화장품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의약품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의료기기법 제</w:t>
      </w:r>
      <w:r w:rsidRPr="00CB3272">
        <w:rPr>
          <w:rFonts w:hAnsiTheme="minorEastAsia" w:hint="eastAsia"/>
          <w:sz w:val="20"/>
          <w:szCs w:val="20"/>
          <w:lang w:eastAsia="ko-KR"/>
        </w:rPr>
        <w:t>61조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5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규정에 근거하여 후생노동대신이 지정하는 화장품으로 한다. 단, 제조 또는 수입 후 적절한 보존조건 하에서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3년 이상 성상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및 품질이 안정된 화장품은 제외한다.</w:t>
      </w:r>
    </w:p>
    <w:p w14:paraId="7B4FCE6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3FAF0A6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6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사용기한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사용기한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등의 문자를 표시하며, 전항에 규정하는 화장품의 성상 및 품질의 안정을 보증할 수 있는 기한에 대해서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월 단위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까지 표시한다.</w:t>
      </w:r>
    </w:p>
    <w:p w14:paraId="392E22E6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예</w:t>
      </w:r>
    </w:p>
    <w:p w14:paraId="39FDAE7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사용기한 2024년 4월</w:t>
      </w:r>
    </w:p>
    <w:p w14:paraId="541AEE0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사용기한 2024.4</w:t>
      </w:r>
    </w:p>
    <w:p w14:paraId="282BA5B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후생</w:t>
      </w:r>
      <w:r w:rsidRPr="00CB3272">
        <w:rPr>
          <w:rFonts w:hAnsiTheme="minorEastAsia" w:cs="새굴림" w:hint="eastAsia"/>
          <w:b/>
          <w:bCs/>
          <w:sz w:val="20"/>
          <w:szCs w:val="20"/>
          <w:lang w:eastAsia="ko-KR"/>
        </w:rPr>
        <w:t>노동</w:t>
      </w:r>
      <w:r w:rsidRPr="00CB3272">
        <w:rPr>
          <w:rFonts w:hAnsiTheme="minorEastAsia" w:cs="맑은 고딕" w:hint="eastAsia"/>
          <w:b/>
          <w:bCs/>
          <w:sz w:val="20"/>
          <w:szCs w:val="20"/>
          <w:lang w:eastAsia="ko-KR"/>
        </w:rPr>
        <w:t>대신이 지정하는 성분</w:t>
      </w:r>
    </w:p>
    <w:p w14:paraId="2D8054E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제7조</w:t>
      </w:r>
    </w:p>
    <w:p w14:paraId="2F455D49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7</w:t>
      </w:r>
      <w:r w:rsidRPr="00CB3272">
        <w:rPr>
          <w:rFonts w:hAnsiTheme="minorEastAsia" w:hint="eastAsia"/>
          <w:sz w:val="20"/>
          <w:szCs w:val="20"/>
          <w:lang w:eastAsia="ko-KR"/>
        </w:rPr>
        <w:t>호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후생노동대신이 지정하는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성분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의약품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의료기기법 제</w:t>
      </w:r>
      <w:r w:rsidRPr="00CB3272">
        <w:rPr>
          <w:rFonts w:hAnsiTheme="minorEastAsia" w:hint="eastAsia"/>
          <w:sz w:val="20"/>
          <w:szCs w:val="20"/>
          <w:lang w:eastAsia="ko-KR"/>
        </w:rPr>
        <w:t>61조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4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규정에 근거하여 후생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노동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대신이 지정하는 성분(이하,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지정성분"이라고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한다)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를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말하며, 다음 각 호에 정하는 하나의 방법에 따라 표시한다. 단, 해당 성분에 부수하는 성분으로서, 상품 중의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배합량으로는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효능효과를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발휘하지 못하는 성분(캐리오버) 등에 대해서는 그 표시를 생략할 수 있다.</w:t>
      </w:r>
    </w:p>
    <w:p w14:paraId="131884AD" w14:textId="77777777" w:rsidR="00CB3272" w:rsidRPr="00CB3272" w:rsidRDefault="00CB3272" w:rsidP="006E78BA">
      <w:pPr>
        <w:numPr>
          <w:ilvl w:val="0"/>
          <w:numId w:val="10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지정성분을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배합량이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많은 순서로 표시한다. 단,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배합량이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1% 이하인 성분은 말미에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배합량이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많은 순서에 관계없이 표시할 수 있다.</w:t>
      </w:r>
    </w:p>
    <w:p w14:paraId="2EA69B71" w14:textId="77777777" w:rsidR="00CB3272" w:rsidRPr="00CB3272" w:rsidRDefault="00CB3272" w:rsidP="006E78BA">
      <w:pPr>
        <w:numPr>
          <w:ilvl w:val="0"/>
          <w:numId w:val="10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착색제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를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제외한 지정성분을 전호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규정하는 방법에 의해 표시하고, 그 다음에 모든 착색제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를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표시한다(이 경우,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배합량이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많은 순서와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무관하계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표시할 수 있다</w:t>
      </w:r>
      <w:r w:rsidRPr="00CB3272">
        <w:rPr>
          <w:rFonts w:hAnsiTheme="minorEastAsia" w:cs="맑은 고딕" w:hint="eastAsia"/>
          <w:sz w:val="20"/>
          <w:szCs w:val="20"/>
        </w:rPr>
        <w:t>)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.</w:t>
      </w:r>
    </w:p>
    <w:p w14:paraId="48A6198A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</w:rPr>
      </w:pPr>
      <w:proofErr w:type="spellStart"/>
      <w:r w:rsidRPr="00CB3272">
        <w:rPr>
          <w:rFonts w:hAnsiTheme="minorEastAsia" w:hint="eastAsia"/>
          <w:b/>
          <w:bCs/>
          <w:sz w:val="20"/>
          <w:szCs w:val="20"/>
        </w:rPr>
        <w:t>원산</w:t>
      </w:r>
      <w:r w:rsidRPr="00CB3272">
        <w:rPr>
          <w:rFonts w:hAnsiTheme="minorEastAsia" w:cs="새굴림" w:hint="eastAsia"/>
          <w:b/>
          <w:bCs/>
          <w:sz w:val="20"/>
          <w:szCs w:val="20"/>
        </w:rPr>
        <w:t>국명</w:t>
      </w:r>
      <w:proofErr w:type="spellEnd"/>
    </w:p>
    <w:p w14:paraId="272E94A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제8조</w:t>
      </w:r>
    </w:p>
    <w:p w14:paraId="4109BC7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8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원산국명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해당 화장품을 제조한 사업소가 소재하는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국가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 명칭으로 한다.</w:t>
      </w:r>
    </w:p>
    <w:p w14:paraId="2D90B784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23DD0DF5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lastRenderedPageBreak/>
        <w:t xml:space="preserve">전항에 규정하는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제조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에는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다음에 열거하는 행위가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포함되지 않는다.</w:t>
      </w:r>
    </w:p>
    <w:p w14:paraId="726D4306" w14:textId="77777777" w:rsidR="00CB3272" w:rsidRPr="00CB3272" w:rsidRDefault="00CB3272" w:rsidP="006E78BA">
      <w:pPr>
        <w:numPr>
          <w:ilvl w:val="0"/>
          <w:numId w:val="11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화장품에 라벨을 붙이는 등 표시를 하는 것</w:t>
      </w:r>
    </w:p>
    <w:p w14:paraId="64B120E8" w14:textId="77777777" w:rsidR="00CB3272" w:rsidRPr="00CB3272" w:rsidRDefault="00CB3272" w:rsidP="006E78BA">
      <w:pPr>
        <w:numPr>
          <w:ilvl w:val="0"/>
          <w:numId w:val="11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화장품에 외부 장식을 하는 것</w:t>
      </w:r>
    </w:p>
    <w:p w14:paraId="7A485B7D" w14:textId="77777777" w:rsidR="00CB3272" w:rsidRPr="00CB3272" w:rsidRDefault="00CB3272" w:rsidP="006E78BA">
      <w:pPr>
        <w:numPr>
          <w:ilvl w:val="0"/>
          <w:numId w:val="11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화장품을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단순히 포장하거나 조합하는 것</w:t>
      </w:r>
    </w:p>
    <w:p w14:paraId="44EACA3D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3</w:t>
      </w:r>
    </w:p>
    <w:p w14:paraId="7E5D5B8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원산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국명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다음 각 호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정하는 바에 따라 표시한다.</w:t>
      </w:r>
    </w:p>
    <w:p w14:paraId="5E8C396E" w14:textId="77777777" w:rsidR="00CB3272" w:rsidRPr="00CB3272" w:rsidRDefault="00CB3272" w:rsidP="006E78BA">
      <w:pPr>
        <w:numPr>
          <w:ilvl w:val="0"/>
          <w:numId w:val="12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수입품</w:t>
      </w:r>
    </w:p>
    <w:p w14:paraId="44841B95" w14:textId="77777777" w:rsidR="00CB3272" w:rsidRPr="00CB3272" w:rsidRDefault="00CB3272" w:rsidP="006E78BA">
      <w:pPr>
        <w:numPr>
          <w:ilvl w:val="1"/>
          <w:numId w:val="12"/>
        </w:numPr>
        <w:wordWrap/>
        <w:spacing w:afterLines="50" w:after="120"/>
        <w:ind w:leftChars="322" w:left="1134" w:hangingChars="213" w:hanging="426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가. 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원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산국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>○○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원산지○○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제조○○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또는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○○제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(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○○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원산국명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또는 지명)</w:t>
      </w:r>
    </w:p>
    <w:p w14:paraId="1B230F2E" w14:textId="77777777" w:rsidR="00CB3272" w:rsidRPr="00CB3272" w:rsidRDefault="00CB3272" w:rsidP="006E78BA">
      <w:pPr>
        <w:numPr>
          <w:ilvl w:val="1"/>
          <w:numId w:val="12"/>
        </w:numPr>
        <w:wordWrap/>
        <w:spacing w:afterLines="50" w:after="120"/>
        <w:ind w:leftChars="322" w:left="1134" w:hangingChars="213" w:hanging="426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나.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MADE IN ○○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Made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in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○○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또는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made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in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○○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(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○○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는 영문 표시에 의한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국가명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또는 지명)</w:t>
      </w:r>
    </w:p>
    <w:p w14:paraId="2B0A0857" w14:textId="77777777" w:rsidR="00CB3272" w:rsidRPr="00CB3272" w:rsidRDefault="00CB3272" w:rsidP="006E78BA">
      <w:pPr>
        <w:numPr>
          <w:ilvl w:val="0"/>
          <w:numId w:val="12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AB250C">
        <w:rPr>
          <w:rFonts w:hAnsiTheme="minorEastAsia" w:hint="eastAsia"/>
          <w:sz w:val="20"/>
          <w:szCs w:val="20"/>
        </w:rPr>
        <w:t>국산품</w:t>
      </w:r>
    </w:p>
    <w:p w14:paraId="3AEEC706" w14:textId="77777777" w:rsidR="00CB3272" w:rsidRPr="00CB3272" w:rsidRDefault="00CB3272" w:rsidP="006E78BA">
      <w:pPr>
        <w:numPr>
          <w:ilvl w:val="1"/>
          <w:numId w:val="12"/>
        </w:numPr>
        <w:wordWrap/>
        <w:spacing w:afterLines="50" w:after="120"/>
        <w:ind w:leftChars="322" w:left="1276" w:hangingChars="284" w:hanging="568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가.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국산품으로서 원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산국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을 잘못 인식시킬 우려가 있는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표시란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다음에 열거하는 것을 말한다.</w:t>
      </w:r>
    </w:p>
    <w:p w14:paraId="75560DB7" w14:textId="77777777" w:rsidR="00CB3272" w:rsidRPr="00CB3272" w:rsidRDefault="00CB3272" w:rsidP="006E78BA">
      <w:pPr>
        <w:numPr>
          <w:ilvl w:val="2"/>
          <w:numId w:val="12"/>
        </w:numPr>
        <w:tabs>
          <w:tab w:val="clear" w:pos="2160"/>
          <w:tab w:val="num" w:pos="1701"/>
        </w:tabs>
        <w:wordWrap/>
        <w:spacing w:afterLines="50" w:after="120"/>
        <w:ind w:leftChars="580" w:left="1276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(가) 외국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의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국가명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>, 지명, 국기, 문장 등 이들과 유사한 것의 표시</w:t>
      </w:r>
    </w:p>
    <w:p w14:paraId="62226F21" w14:textId="77777777" w:rsidR="00AB250C" w:rsidRDefault="00CB3272" w:rsidP="006E78BA">
      <w:pPr>
        <w:numPr>
          <w:ilvl w:val="2"/>
          <w:numId w:val="12"/>
        </w:numPr>
        <w:tabs>
          <w:tab w:val="clear" w:pos="2160"/>
          <w:tab w:val="num" w:pos="1701"/>
        </w:tabs>
        <w:wordWrap/>
        <w:spacing w:afterLines="50" w:after="120"/>
        <w:ind w:leftChars="580" w:left="1276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(나) 외국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사업자 또는 디자이너의 성명, 명칭 또는 상표 표시</w:t>
      </w:r>
    </w:p>
    <w:p w14:paraId="5027C903" w14:textId="4F614860" w:rsidR="00CB3272" w:rsidRPr="00AB250C" w:rsidRDefault="00CB3272" w:rsidP="006E78BA">
      <w:pPr>
        <w:numPr>
          <w:ilvl w:val="2"/>
          <w:numId w:val="12"/>
        </w:numPr>
        <w:tabs>
          <w:tab w:val="clear" w:pos="2160"/>
          <w:tab w:val="num" w:pos="1701"/>
        </w:tabs>
        <w:wordWrap/>
        <w:spacing w:afterLines="50" w:after="120"/>
        <w:ind w:leftChars="580" w:left="1276" w:firstLine="0"/>
        <w:jc w:val="both"/>
        <w:rPr>
          <w:rFonts w:hAnsiTheme="minorEastAsia"/>
          <w:sz w:val="20"/>
          <w:szCs w:val="20"/>
          <w:lang w:eastAsia="ko-KR"/>
        </w:rPr>
      </w:pPr>
      <w:r w:rsidRPr="00AB250C">
        <w:rPr>
          <w:rFonts w:hAnsiTheme="minorEastAsia" w:hint="eastAsia"/>
          <w:sz w:val="20"/>
          <w:szCs w:val="20"/>
          <w:lang w:eastAsia="ko-KR"/>
        </w:rPr>
        <w:t>(다) 문자에 의한 표시의 전부 또는 주요 부분이 외국</w:t>
      </w:r>
      <w:r w:rsidRPr="00AB250C">
        <w:rPr>
          <w:rFonts w:hAnsiTheme="minorEastAsia" w:cs="맑은 고딕" w:hint="eastAsia"/>
          <w:sz w:val="20"/>
          <w:szCs w:val="20"/>
          <w:lang w:eastAsia="ko-KR"/>
        </w:rPr>
        <w:t>문자로 된 표시</w:t>
      </w:r>
    </w:p>
    <w:p w14:paraId="215761BE" w14:textId="77777777" w:rsidR="00CB3272" w:rsidRPr="00CB3272" w:rsidRDefault="00CB3272" w:rsidP="006E78BA">
      <w:pPr>
        <w:numPr>
          <w:ilvl w:val="1"/>
          <w:numId w:val="12"/>
        </w:numPr>
        <w:wordWrap/>
        <w:spacing w:afterLines="50" w:after="120"/>
        <w:ind w:leftChars="322" w:left="1276" w:hangingChars="284" w:hanging="568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나. 상기 “가” 중 하나에 해당하는 표시가 된 </w:t>
      </w:r>
      <w:r w:rsidRPr="00AB250C">
        <w:rPr>
          <w:rFonts w:hAnsiTheme="minorEastAsia" w:hint="eastAsia"/>
          <w:sz w:val="20"/>
          <w:szCs w:val="20"/>
          <w:lang w:eastAsia="ko-KR"/>
        </w:rPr>
        <w:t xml:space="preserve">것에 대해서는 </w:t>
      </w:r>
      <w:r w:rsidRPr="00AB250C">
        <w:rPr>
          <w:rFonts w:hAnsiTheme="minorEastAsia"/>
          <w:sz w:val="20"/>
          <w:szCs w:val="20"/>
          <w:lang w:eastAsia="ko-KR"/>
        </w:rPr>
        <w:t>“</w:t>
      </w:r>
      <w:r w:rsidRPr="00AB250C">
        <w:rPr>
          <w:rFonts w:hAnsiTheme="minorEastAsia" w:hint="eastAsia"/>
          <w:sz w:val="20"/>
          <w:szCs w:val="20"/>
          <w:lang w:eastAsia="ko-KR"/>
        </w:rPr>
        <w:t>국산</w:t>
      </w:r>
      <w:r w:rsidRPr="00AB250C">
        <w:rPr>
          <w:rFonts w:hAnsiTheme="minorEastAsia"/>
          <w:sz w:val="20"/>
          <w:szCs w:val="20"/>
          <w:lang w:eastAsia="ko-KR"/>
        </w:rPr>
        <w:t>“</w:t>
      </w:r>
      <w:r w:rsidRPr="00AB250C">
        <w:rPr>
          <w:rFonts w:hAnsiTheme="minorEastAsia" w:hint="eastAsia"/>
          <w:sz w:val="20"/>
          <w:szCs w:val="20"/>
          <w:lang w:eastAsia="ko-KR"/>
        </w:rPr>
        <w:t xml:space="preserve">, </w:t>
      </w:r>
      <w:r w:rsidRPr="00AB250C">
        <w:rPr>
          <w:rFonts w:hAnsiTheme="minorEastAsia"/>
          <w:sz w:val="20"/>
          <w:szCs w:val="20"/>
          <w:lang w:eastAsia="ko-KR"/>
        </w:rPr>
        <w:t>“</w:t>
      </w:r>
      <w:r w:rsidRPr="00AB250C">
        <w:rPr>
          <w:rFonts w:hAnsiTheme="minorEastAsia" w:hint="eastAsia"/>
          <w:sz w:val="20"/>
          <w:szCs w:val="20"/>
          <w:lang w:eastAsia="ko-KR"/>
        </w:rPr>
        <w:t>일본제</w:t>
      </w:r>
      <w:r w:rsidRPr="00AB250C">
        <w:rPr>
          <w:rFonts w:hAnsiTheme="minorEastAsia"/>
          <w:sz w:val="20"/>
          <w:szCs w:val="20"/>
          <w:lang w:eastAsia="ko-KR"/>
        </w:rPr>
        <w:t>”</w:t>
      </w:r>
      <w:r w:rsidRPr="00AB250C">
        <w:rPr>
          <w:rFonts w:hAnsiTheme="minorEastAsia" w:hint="eastAsia"/>
          <w:sz w:val="20"/>
          <w:szCs w:val="20"/>
          <w:lang w:eastAsia="ko-KR"/>
        </w:rPr>
        <w:t xml:space="preserve"> 또는 </w:t>
      </w:r>
      <w:r w:rsidRPr="00AB250C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Made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in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Japan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이라고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표시한다. 단, 상기 가(다)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에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해당하는 표시로서 </w:t>
      </w:r>
      <w:r w:rsidRPr="00AB250C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Made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in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Japan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이라고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표시할 경우에는 다른 표시와 분리하는 등 눈에 띄게 표시할 것</w:t>
      </w:r>
    </w:p>
    <w:p w14:paraId="304D794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4</w:t>
      </w:r>
    </w:p>
    <w:p w14:paraId="2733A9E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소분류 공정만이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국내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에서 행해진 화장품은 외국산품으로 취급한다. 이 경우, 다음의 예에 따라 표시한다.</w:t>
      </w:r>
    </w:p>
    <w:p w14:paraId="0409294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예</w:t>
      </w:r>
    </w:p>
    <w:p w14:paraId="6E8265E2" w14:textId="0AC70F72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proofErr w:type="spellStart"/>
      <w:r w:rsidRPr="00CB3272">
        <w:rPr>
          <w:rFonts w:hAnsiTheme="minorEastAsia" w:cs="새굴림" w:hint="eastAsia"/>
          <w:sz w:val="20"/>
          <w:szCs w:val="20"/>
          <w:lang w:eastAsia="ko-KR"/>
        </w:rPr>
        <w:t>원산국</w:t>
      </w:r>
      <w:proofErr w:type="spellEnd"/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hint="eastAsia"/>
          <w:sz w:val="20"/>
          <w:szCs w:val="20"/>
          <w:lang w:eastAsia="ko-KR"/>
        </w:rPr>
        <w:t>○○</w:t>
      </w:r>
    </w:p>
    <w:p w14:paraId="1B8B730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제조판매원 ○○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주식회사 주소</w:t>
      </w:r>
    </w:p>
    <w:p w14:paraId="4FC9C5EA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사용상 또는 보관상의 주의</w:t>
      </w:r>
    </w:p>
    <w:p w14:paraId="0ABA7615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제9조</w:t>
      </w:r>
    </w:p>
    <w:p w14:paraId="2E50AF7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9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시행규칙으로 정하는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화장품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별표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2의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좌측란에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열거하는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화장품으로 하며, 각각 동표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우측란에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열거하는 예시에 준하여 사용상 또는 보관상 주의사항을 표시한다.</w:t>
      </w:r>
    </w:p>
    <w:p w14:paraId="686825A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문의처</w:t>
      </w:r>
    </w:p>
    <w:p w14:paraId="7E7A0F39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제10조</w:t>
      </w:r>
    </w:p>
    <w:p w14:paraId="2BA6F27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10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문의처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에는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화장품에 표시된 사항에 대해, 일반소비자로부터 문의가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lastRenderedPageBreak/>
        <w:t>있었을 경우, 정확하고 신속하게 응답할 수 있는 연락처를 표시한다.</w:t>
      </w:r>
    </w:p>
    <w:p w14:paraId="3EAFD94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문자의 크기</w:t>
      </w:r>
    </w:p>
    <w:p w14:paraId="7B2E644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제11조</w:t>
      </w:r>
    </w:p>
    <w:p w14:paraId="3DCA1DE9" w14:textId="79BAB538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1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종류별 명칭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, 제</w:t>
      </w:r>
      <w:r w:rsidRPr="00CB3272">
        <w:rPr>
          <w:rFonts w:hAnsiTheme="minorEastAsia" w:hint="eastAsia"/>
          <w:sz w:val="20"/>
          <w:szCs w:val="20"/>
          <w:lang w:eastAsia="ko-KR"/>
        </w:rPr>
        <w:t>2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proofErr w:type="gramStart"/>
      <w:r w:rsidRPr="00CB3272">
        <w:rPr>
          <w:rFonts w:hAnsiTheme="minorEastAsia" w:cs="맑은 고딕" w:hint="eastAsia"/>
          <w:sz w:val="20"/>
          <w:szCs w:val="20"/>
          <w:lang w:eastAsia="ko-KR"/>
        </w:rPr>
        <w:t>판매명</w:t>
      </w:r>
      <w:proofErr w:type="spellEnd"/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="00B17368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및</w:t>
      </w:r>
      <w:proofErr w:type="gram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제</w:t>
      </w:r>
      <w:r w:rsidRPr="00CB3272">
        <w:rPr>
          <w:rFonts w:hAnsiTheme="minorEastAsia" w:hint="eastAsia"/>
          <w:sz w:val="20"/>
          <w:szCs w:val="20"/>
          <w:lang w:eastAsia="ko-KR"/>
        </w:rPr>
        <w:t>8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원산국명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사용하는 문자의 크기는 일본산업규격 </w:t>
      </w:r>
      <w:r w:rsidRPr="00CB3272">
        <w:rPr>
          <w:rFonts w:hAnsiTheme="minorEastAsia" w:hint="eastAsia"/>
          <w:sz w:val="20"/>
          <w:szCs w:val="20"/>
          <w:lang w:eastAsia="ko-KR"/>
        </w:rPr>
        <w:t>Z8305(1962)(이하, 이 시행규칙에서 같다)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에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규정하는 7 포인트 이상으로 한다. 단, 표시면적 등에 의해, 7 포인트 이상의 문자를 사용하기 어렵다고 인정되는 합리적인 이유가 있는 경우에는 4.5포인트 이상의 문자를 사용할 수 있다. </w:t>
      </w:r>
      <w:r w:rsidRPr="00CB3272">
        <w:rPr>
          <w:rFonts w:hAnsiTheme="minorEastAsia" w:hint="eastAsia"/>
          <w:sz w:val="20"/>
          <w:szCs w:val="20"/>
          <w:lang w:eastAsia="ko-KR"/>
        </w:rPr>
        <w:br/>
      </w:r>
      <w:hyperlink r:id="rId7" w:history="1">
        <w:r w:rsidRPr="00CB3272">
          <w:rPr>
            <w:rStyle w:val="a3"/>
            <w:rFonts w:hAnsiTheme="minorEastAsia" w:hint="eastAsia"/>
            <w:sz w:val="20"/>
            <w:szCs w:val="20"/>
            <w:lang w:eastAsia="ko-KR"/>
          </w:rPr>
          <w:t>더불어, 공정거래협의회</w:t>
        </w:r>
      </w:hyperlink>
      <w:hyperlink r:id="rId8" w:history="1">
        <w:r w:rsidRPr="00CB3272">
          <w:rPr>
            <w:rStyle w:val="a3"/>
            <w:rFonts w:hAnsiTheme="minorEastAsia" w:cs="새굴림" w:hint="eastAsia"/>
            <w:sz w:val="20"/>
            <w:szCs w:val="20"/>
            <w:lang w:eastAsia="ko-KR"/>
          </w:rPr>
          <w:t xml:space="preserve">가 </w:t>
        </w:r>
      </w:hyperlink>
      <w:r w:rsidRPr="00CB3272">
        <w:rPr>
          <w:rStyle w:val="a3"/>
          <w:rFonts w:hAnsiTheme="minorEastAsia" w:cs="새굴림" w:hint="eastAsia"/>
          <w:sz w:val="20"/>
          <w:szCs w:val="20"/>
          <w:lang w:eastAsia="ko-KR"/>
        </w:rPr>
        <w:t>별도로 정하는 소형용기</w:t>
      </w:r>
      <w:r w:rsidRPr="00CB3272">
        <w:rPr>
          <w:rFonts w:hAnsiTheme="minorEastAsia" w:hint="eastAsia"/>
          <w:sz w:val="20"/>
          <w:szCs w:val="20"/>
          <w:lang w:eastAsia="ko-KR"/>
        </w:rPr>
        <w:t>에 대해서는, 문자의 크기를 규정하지 않는다.</w:t>
      </w:r>
    </w:p>
    <w:p w14:paraId="0DEA41F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표시 생략</w:t>
      </w:r>
    </w:p>
    <w:p w14:paraId="6EF0B3A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제12조</w:t>
      </w:r>
    </w:p>
    <w:p w14:paraId="23283C1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단서에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특별히 정하는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경우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다음 각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정하는 것을 말하며, 각각 각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정하는 바에 따라 표시를 생략할 수 있다.</w:t>
      </w:r>
    </w:p>
    <w:p w14:paraId="59955FDF" w14:textId="77777777" w:rsidR="00CB3272" w:rsidRPr="00CB3272" w:rsidRDefault="00CB3272" w:rsidP="006E78BA">
      <w:pPr>
        <w:numPr>
          <w:ilvl w:val="0"/>
          <w:numId w:val="1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 xml:space="preserve">표시 면적이 </w:t>
      </w:r>
      <w:r w:rsidRPr="00CB3272">
        <w:rPr>
          <w:rFonts w:hAnsiTheme="minorEastAsia" w:cs="맑은 고딕" w:hint="eastAsia"/>
          <w:sz w:val="20"/>
          <w:szCs w:val="20"/>
        </w:rPr>
        <w:t>좁은 화장품</w:t>
      </w:r>
    </w:p>
    <w:p w14:paraId="528BC5FA" w14:textId="77777777" w:rsidR="00CB3272" w:rsidRPr="00CB3272" w:rsidRDefault="00CB3272" w:rsidP="006E78BA">
      <w:pPr>
        <w:numPr>
          <w:ilvl w:val="1"/>
          <w:numId w:val="13"/>
        </w:numPr>
        <w:tabs>
          <w:tab w:val="left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가. 2밀리리터 이하의 직접 용기 혹은 직접 포장 또는 2밀리리터 초과 10밀리리터 이하인 유리, 기타 이와 유사한 재질로 된 직접 용기로, 그 기재사항이 그 용기에 직접 인쇄된 것에 수납된 화장품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으로서, 표시 면적이 좁기 때문에 규약 제</w:t>
      </w:r>
      <w:r w:rsidRPr="00CB3272">
        <w:rPr>
          <w:rFonts w:hAnsiTheme="minorEastAsia" w:hint="eastAsia"/>
          <w:sz w:val="20"/>
          <w:szCs w:val="20"/>
          <w:lang w:eastAsia="ko-KR"/>
        </w:rPr>
        <w:t>4조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각 호에 규정하는 사항을 명료하게 표시할 수 없고, 다음 표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좌측란의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사항이 외부 용기 또는 외부 포장에 표시된 경우에는 해당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좌측란의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사항에 대해서 특례로서 해당 용기에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우측란과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같이 생략할 수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있다.</w:t>
      </w:r>
    </w:p>
    <w:tbl>
      <w:tblPr>
        <w:tblW w:w="0" w:type="auto"/>
        <w:tblInd w:w="216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3214"/>
      </w:tblGrid>
      <w:tr w:rsidR="00CB3272" w:rsidRPr="00CB3272" w14:paraId="45449DCA" w14:textId="77777777" w:rsidTr="006E78B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736EB19" w14:textId="414C78F5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CB3272">
              <w:rPr>
                <w:rFonts w:hAnsiTheme="minorEastAsia"/>
                <w:sz w:val="20"/>
                <w:szCs w:val="20"/>
                <w:lang w:eastAsia="ko-KR"/>
              </w:rPr>
              <w:t>제조</w:t>
            </w: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판매업자의 성명 또는</w:t>
            </w:r>
            <w:r w:rsidR="006E78BA">
              <w:rPr>
                <w:rFonts w:hAnsiTheme="minorEastAsia" w:cs="맑은 고딕"/>
                <w:sz w:val="20"/>
                <w:szCs w:val="20"/>
                <w:lang w:eastAsia="ko-KR"/>
              </w:rPr>
              <w:br/>
            </w:r>
            <w:r w:rsidRPr="00CB3272">
              <w:rPr>
                <w:rFonts w:hAnsiTheme="minorEastAsia"/>
                <w:sz w:val="20"/>
                <w:szCs w:val="20"/>
                <w:lang w:eastAsia="ko-KR"/>
              </w:rPr>
              <w:t xml:space="preserve">명칭 및 </w:t>
            </w: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주소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0E611C5" w14:textId="77777777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약칭 또는 상표법에 의해 </w:t>
            </w:r>
            <w:r w:rsidRPr="00CB3272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등록된 </w:t>
            </w: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제조</w:t>
            </w:r>
            <w:r w:rsidRPr="00CB3272">
              <w:rPr>
                <w:rFonts w:hAnsiTheme="minorEastAsia"/>
                <w:sz w:val="20"/>
                <w:szCs w:val="20"/>
                <w:lang w:eastAsia="ko-KR"/>
              </w:rPr>
              <w:t xml:space="preserve">판매업자의 </w:t>
            </w: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상표</w:t>
            </w:r>
          </w:p>
        </w:tc>
      </w:tr>
      <w:tr w:rsidR="00CB3272" w:rsidRPr="00CB3272" w14:paraId="435C52B7" w14:textId="77777777" w:rsidTr="006E78B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4662586" w14:textId="77777777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CB3272">
              <w:rPr>
                <w:rFonts w:hAnsiTheme="minorEastAsia"/>
                <w:sz w:val="20"/>
                <w:szCs w:val="20"/>
                <w:lang w:eastAsia="ko-KR"/>
              </w:rPr>
              <w:t xml:space="preserve">제조번호 </w:t>
            </w:r>
            <w:r w:rsidRPr="00CB3272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또는 제조기호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DBA690A" w14:textId="77777777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CB3272">
              <w:rPr>
                <w:rFonts w:hAnsiTheme="minorEastAsia"/>
                <w:sz w:val="20"/>
                <w:szCs w:val="20"/>
                <w:lang w:eastAsia="ja-JP"/>
              </w:rPr>
              <w:t>생략</w:t>
            </w:r>
            <w:r w:rsidRPr="00CB3272">
              <w:rPr>
                <w:rFonts w:hAnsiTheme="minorEastAsia" w:hint="eastAsia"/>
                <w:sz w:val="20"/>
                <w:szCs w:val="20"/>
                <w:lang w:eastAsia="ko-KR"/>
              </w:rPr>
              <w:t>가능</w:t>
            </w:r>
          </w:p>
        </w:tc>
      </w:tr>
      <w:tr w:rsidR="00CB3272" w:rsidRPr="00CB3272" w14:paraId="4D6E458C" w14:textId="77777777" w:rsidTr="006E78B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7DE0528" w14:textId="77777777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</w:rPr>
            </w:pPr>
            <w:r w:rsidRPr="00CB3272">
              <w:rPr>
                <w:rFonts w:hAnsiTheme="minorEastAsia"/>
                <w:sz w:val="20"/>
                <w:szCs w:val="20"/>
              </w:rPr>
              <w:t>사용기한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B789EBB" w14:textId="77777777" w:rsidR="00CB3272" w:rsidRPr="00CB3272" w:rsidRDefault="00CB3272" w:rsidP="006E78BA">
            <w:pPr>
              <w:wordWrap/>
              <w:spacing w:afterLines="50" w:after="12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CB3272">
              <w:rPr>
                <w:rFonts w:hAnsiTheme="minorEastAsia"/>
                <w:sz w:val="20"/>
                <w:szCs w:val="20"/>
                <w:lang w:eastAsia="ja-JP"/>
              </w:rPr>
              <w:t>생략</w:t>
            </w:r>
            <w:r w:rsidRPr="00CB3272">
              <w:rPr>
                <w:rFonts w:hAnsiTheme="minorEastAsia" w:hint="eastAsia"/>
                <w:sz w:val="20"/>
                <w:szCs w:val="20"/>
                <w:lang w:eastAsia="ko-KR"/>
              </w:rPr>
              <w:t>가능</w:t>
            </w:r>
          </w:p>
        </w:tc>
      </w:tr>
    </w:tbl>
    <w:p w14:paraId="1A6EEEFE" w14:textId="77777777" w:rsidR="00CB3272" w:rsidRPr="00CB3272" w:rsidRDefault="00CB3272" w:rsidP="006E78BA">
      <w:pPr>
        <w:numPr>
          <w:ilvl w:val="1"/>
          <w:numId w:val="13"/>
        </w:numPr>
        <w:tabs>
          <w:tab w:val="left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나. 표시면적이 현저하게 </w:t>
      </w:r>
      <w:r w:rsidRPr="006E78BA">
        <w:rPr>
          <w:rFonts w:hAnsiTheme="minorEastAsia" w:hint="eastAsia"/>
          <w:sz w:val="20"/>
          <w:szCs w:val="20"/>
          <w:lang w:eastAsia="ko-KR"/>
        </w:rPr>
        <w:t>좁고, 상기 “</w:t>
      </w:r>
      <w:proofErr w:type="spellStart"/>
      <w:r w:rsidRPr="006E78BA">
        <w:rPr>
          <w:rFonts w:hAnsiTheme="minorEastAsia" w:hint="eastAsia"/>
          <w:sz w:val="20"/>
          <w:szCs w:val="20"/>
          <w:lang w:eastAsia="ko-KR"/>
        </w:rPr>
        <w:t>가”의</w:t>
      </w:r>
      <w:proofErr w:type="spellEnd"/>
      <w:r w:rsidRPr="006E78BA">
        <w:rPr>
          <w:rFonts w:hAnsiTheme="minorEastAsia" w:hint="eastAsia"/>
          <w:sz w:val="20"/>
          <w:szCs w:val="20"/>
          <w:lang w:eastAsia="ko-KR"/>
        </w:rPr>
        <w:t xml:space="preserve"> 특례에 의해서도 명료하게 표시할 수 없는 직접 용기 또는 직접 포장에 수납된 화장품으로서, 후생노동대신의 허가를 받은 것에 대해서는 외부 용기 또는 외부 포장에 상기 “가” 표 </w:t>
      </w:r>
      <w:proofErr w:type="spellStart"/>
      <w:r w:rsidRPr="006E78BA">
        <w:rPr>
          <w:rFonts w:hAnsiTheme="minorEastAsia" w:hint="eastAsia"/>
          <w:sz w:val="20"/>
          <w:szCs w:val="20"/>
          <w:lang w:eastAsia="ko-KR"/>
        </w:rPr>
        <w:t>좌측란의</w:t>
      </w:r>
      <w:proofErr w:type="spellEnd"/>
      <w:r w:rsidRPr="006E78BA">
        <w:rPr>
          <w:rFonts w:hAnsiTheme="minorEastAsia" w:hint="eastAsia"/>
          <w:sz w:val="20"/>
          <w:szCs w:val="20"/>
          <w:lang w:eastAsia="ko-KR"/>
        </w:rPr>
        <w:t xml:space="preserve"> 사항이 표시된 경우에는 상기 “</w:t>
      </w:r>
      <w:proofErr w:type="spellStart"/>
      <w:r w:rsidRPr="006E78BA">
        <w:rPr>
          <w:rFonts w:hAnsiTheme="minorEastAsia" w:hint="eastAsia"/>
          <w:sz w:val="20"/>
          <w:szCs w:val="20"/>
          <w:lang w:eastAsia="ko-KR"/>
        </w:rPr>
        <w:t>가”의</w:t>
      </w:r>
      <w:proofErr w:type="spellEnd"/>
      <w:r w:rsidRPr="006E78BA">
        <w:rPr>
          <w:rFonts w:hAnsiTheme="minorEastAsia" w:hint="eastAsia"/>
          <w:sz w:val="20"/>
          <w:szCs w:val="20"/>
          <w:lang w:eastAsia="ko-KR"/>
        </w:rPr>
        <w:t xml:space="preserve"> 특례에 의한 표시를 생략할 수 있다.</w:t>
      </w:r>
    </w:p>
    <w:p w14:paraId="2CD345AA" w14:textId="77777777" w:rsidR="00CB3272" w:rsidRPr="00CB3272" w:rsidRDefault="00CB3272" w:rsidP="006E78BA">
      <w:pPr>
        <w:numPr>
          <w:ilvl w:val="0"/>
          <w:numId w:val="1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규약 제4조</w:t>
      </w:r>
      <w:r w:rsidRPr="006E78BA">
        <w:rPr>
          <w:rFonts w:hAnsiTheme="minorEastAsia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7</w:t>
      </w:r>
      <w:r w:rsidRPr="006E78BA">
        <w:rPr>
          <w:rFonts w:hAnsiTheme="minorEastAsia" w:hint="eastAsia"/>
          <w:sz w:val="20"/>
          <w:szCs w:val="20"/>
        </w:rPr>
        <w:t xml:space="preserve">호에 규정하는 </w:t>
      </w:r>
      <w:r w:rsidRPr="006E78BA">
        <w:rPr>
          <w:rFonts w:hAnsiTheme="minorEastAsia"/>
          <w:sz w:val="20"/>
          <w:szCs w:val="20"/>
        </w:rPr>
        <w:t>“</w:t>
      </w:r>
      <w:r w:rsidRPr="006E78BA">
        <w:rPr>
          <w:rFonts w:hAnsiTheme="minorEastAsia" w:hint="eastAsia"/>
          <w:sz w:val="20"/>
          <w:szCs w:val="20"/>
        </w:rPr>
        <w:t>후생노동대신이 지정하는 성분</w:t>
      </w:r>
      <w:r w:rsidRPr="006E78BA">
        <w:rPr>
          <w:rFonts w:hAnsiTheme="minorEastAsia"/>
          <w:sz w:val="20"/>
          <w:szCs w:val="20"/>
        </w:rPr>
        <w:t>”</w:t>
      </w:r>
      <w:r w:rsidRPr="00CB3272">
        <w:rPr>
          <w:rFonts w:hAnsiTheme="minorEastAsia" w:hint="eastAsia"/>
          <w:sz w:val="20"/>
          <w:szCs w:val="20"/>
        </w:rPr>
        <w:t> </w:t>
      </w:r>
    </w:p>
    <w:p w14:paraId="402457D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지정성분이 다음 중 하나에 의해 표시되는 경우에는 직접 용기 또는 직접 포장에서의 표시를 생략할 수 있다.</w:t>
      </w:r>
    </w:p>
    <w:p w14:paraId="4D4B693D" w14:textId="77777777" w:rsidR="00CB3272" w:rsidRPr="00CB3272" w:rsidRDefault="00CB3272" w:rsidP="006E78BA">
      <w:pPr>
        <w:numPr>
          <w:ilvl w:val="1"/>
          <w:numId w:val="13"/>
        </w:numPr>
        <w:tabs>
          <w:tab w:val="clear" w:pos="1440"/>
          <w:tab w:val="num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가. 외부용기 또는 외부포장</w:t>
      </w:r>
    </w:p>
    <w:p w14:paraId="61112C97" w14:textId="77777777" w:rsidR="00CB3272" w:rsidRPr="00CB3272" w:rsidRDefault="00CB3272" w:rsidP="006E78BA">
      <w:pPr>
        <w:numPr>
          <w:ilvl w:val="1"/>
          <w:numId w:val="13"/>
        </w:numPr>
        <w:tabs>
          <w:tab w:val="clear" w:pos="1440"/>
          <w:tab w:val="num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나. 직접용기 또는 직접포장에 붙인 태그 또는 디스플레이 카드</w:t>
      </w:r>
    </w:p>
    <w:p w14:paraId="6AE8781E" w14:textId="77777777" w:rsidR="00CB3272" w:rsidRPr="00CB3272" w:rsidRDefault="00CB3272" w:rsidP="006E78BA">
      <w:pPr>
        <w:numPr>
          <w:ilvl w:val="1"/>
          <w:numId w:val="13"/>
        </w:numPr>
        <w:tabs>
          <w:tab w:val="clear" w:pos="1440"/>
          <w:tab w:val="num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lastRenderedPageBreak/>
        <w:t xml:space="preserve">다.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내용량이 </w:t>
      </w:r>
      <w:r w:rsidRPr="00CB3272">
        <w:rPr>
          <w:rFonts w:hAnsiTheme="minorEastAsia" w:hint="eastAsia"/>
          <w:sz w:val="20"/>
          <w:szCs w:val="20"/>
          <w:lang w:eastAsia="ko-KR"/>
        </w:rPr>
        <w:t>50그램 또는 50밀리리터 이하인 직접 용기 또는 직접 포장에 수납된 화장품 및 상기 “가” 또는 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나”에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열거하는 것 중 어느 것도 갖지 않는 소용기의 견본품은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여기에 첨부하는 문서</w:t>
      </w:r>
    </w:p>
    <w:p w14:paraId="7354F9E0" w14:textId="77777777" w:rsidR="00CB3272" w:rsidRPr="00CB3272" w:rsidRDefault="00CB3272" w:rsidP="006E78BA">
      <w:pPr>
        <w:numPr>
          <w:ilvl w:val="1"/>
          <w:numId w:val="13"/>
        </w:numPr>
        <w:tabs>
          <w:tab w:val="clear" w:pos="1440"/>
          <w:tab w:val="num" w:pos="1134"/>
        </w:tabs>
        <w:wordWrap/>
        <w:spacing w:afterLines="50" w:after="120"/>
        <w:ind w:leftChars="322" w:left="1418" w:hangingChars="355" w:hanging="71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라. 외부 용기 또는 외부 포장을 갖는 화장품 중 내용량이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10그램 또는 10밀리리터 이하인 직접 용기 또는 직접 포장에 들어간 화장품은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여기에 첨부하는 문서 및 디스플레이 카드</w:t>
      </w:r>
    </w:p>
    <w:p w14:paraId="1E0304A2" w14:textId="77777777" w:rsidR="00CB3272" w:rsidRPr="00CB3272" w:rsidRDefault="00CB3272" w:rsidP="006E78BA">
      <w:pPr>
        <w:numPr>
          <w:ilvl w:val="0"/>
          <w:numId w:val="1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규약 제4조</w:t>
      </w:r>
      <w:r w:rsidRPr="006E78BA">
        <w:rPr>
          <w:rFonts w:hAnsiTheme="minorEastAsia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8</w:t>
      </w:r>
      <w:r w:rsidRPr="006E78BA">
        <w:rPr>
          <w:rFonts w:hAnsiTheme="minorEastAsia" w:hint="eastAsia"/>
          <w:sz w:val="20"/>
          <w:szCs w:val="20"/>
        </w:rPr>
        <w:t xml:space="preserve">호에 규정하는 </w:t>
      </w:r>
      <w:r w:rsidRPr="006E78BA">
        <w:rPr>
          <w:rFonts w:hAnsiTheme="minorEastAsia"/>
          <w:sz w:val="20"/>
          <w:szCs w:val="20"/>
        </w:rPr>
        <w:t>“</w:t>
      </w:r>
      <w:proofErr w:type="spellStart"/>
      <w:r w:rsidRPr="006E78BA">
        <w:rPr>
          <w:rFonts w:hAnsiTheme="minorEastAsia" w:hint="eastAsia"/>
          <w:sz w:val="20"/>
          <w:szCs w:val="20"/>
        </w:rPr>
        <w:t>원산국명</w:t>
      </w:r>
      <w:proofErr w:type="spellEnd"/>
      <w:r w:rsidRPr="006E78BA">
        <w:rPr>
          <w:rFonts w:hAnsiTheme="minorEastAsia"/>
          <w:sz w:val="20"/>
          <w:szCs w:val="20"/>
        </w:rPr>
        <w:t>“</w:t>
      </w:r>
      <w:r w:rsidRPr="00CB3272">
        <w:rPr>
          <w:rFonts w:hAnsiTheme="minorEastAsia" w:hint="eastAsia"/>
          <w:sz w:val="20"/>
          <w:szCs w:val="20"/>
        </w:rPr>
        <w:t> </w:t>
      </w:r>
    </w:p>
    <w:p w14:paraId="74D570D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외부 용기 또는 외부 포장에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원산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국명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표시된 경우에는 직접 용기 또는 직접 포장에 서의 표시를 생략할 수 있다.</w:t>
      </w:r>
    </w:p>
    <w:p w14:paraId="3B5819CA" w14:textId="77777777" w:rsidR="00CB3272" w:rsidRPr="00CB3272" w:rsidRDefault="00CB3272" w:rsidP="006E78BA">
      <w:pPr>
        <w:numPr>
          <w:ilvl w:val="0"/>
          <w:numId w:val="1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규약 제4조</w:t>
      </w:r>
      <w:r w:rsidRPr="006E78BA">
        <w:rPr>
          <w:rFonts w:hAnsiTheme="minorEastAsia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9</w:t>
      </w:r>
      <w:r w:rsidRPr="006E78BA">
        <w:rPr>
          <w:rFonts w:hAnsiTheme="minorEastAsia" w:hint="eastAsia"/>
          <w:sz w:val="20"/>
          <w:szCs w:val="20"/>
        </w:rPr>
        <w:t xml:space="preserve">호에 규정하는 </w:t>
      </w:r>
      <w:r w:rsidRPr="006E78BA">
        <w:rPr>
          <w:rFonts w:hAnsiTheme="minorEastAsia"/>
          <w:sz w:val="20"/>
          <w:szCs w:val="20"/>
        </w:rPr>
        <w:t>“</w:t>
      </w:r>
      <w:r w:rsidRPr="006E78BA">
        <w:rPr>
          <w:rFonts w:hAnsiTheme="minorEastAsia" w:hint="eastAsia"/>
          <w:sz w:val="20"/>
          <w:szCs w:val="20"/>
        </w:rPr>
        <w:t>사용상 또는 보관상의 주의</w:t>
      </w:r>
      <w:r w:rsidRPr="006E78BA">
        <w:rPr>
          <w:rFonts w:hAnsiTheme="minorEastAsia"/>
          <w:sz w:val="20"/>
          <w:szCs w:val="20"/>
        </w:rPr>
        <w:t>”</w:t>
      </w:r>
      <w:r w:rsidRPr="00CB3272">
        <w:rPr>
          <w:rFonts w:hAnsiTheme="minorEastAsia" w:hint="eastAsia"/>
          <w:sz w:val="20"/>
          <w:szCs w:val="20"/>
        </w:rPr>
        <w:t> </w:t>
      </w:r>
    </w:p>
    <w:p w14:paraId="3DE2411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화장품에 첨부된 사용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설명서 등에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사용상 또는 보관상의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주의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표시된 경우에는 용기 등의 표시를 생략할 수 있다.</w:t>
      </w:r>
    </w:p>
    <w:p w14:paraId="2BE8AA23" w14:textId="77777777" w:rsidR="00CB3272" w:rsidRPr="00CB3272" w:rsidRDefault="00CB3272" w:rsidP="006E78BA">
      <w:pPr>
        <w:numPr>
          <w:ilvl w:val="0"/>
          <w:numId w:val="1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규약 제4조</w:t>
      </w:r>
      <w:r w:rsidRPr="006E78BA">
        <w:rPr>
          <w:rFonts w:hAnsiTheme="minorEastAsia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10</w:t>
      </w:r>
      <w:r w:rsidRPr="006E78BA">
        <w:rPr>
          <w:rFonts w:hAnsiTheme="minorEastAsia" w:hint="eastAsia"/>
          <w:sz w:val="20"/>
          <w:szCs w:val="20"/>
        </w:rPr>
        <w:t xml:space="preserve">호에 규정하는 </w:t>
      </w:r>
      <w:r w:rsidRPr="006E78BA">
        <w:rPr>
          <w:rFonts w:hAnsiTheme="minorEastAsia"/>
          <w:sz w:val="20"/>
          <w:szCs w:val="20"/>
        </w:rPr>
        <w:t>“</w:t>
      </w:r>
      <w:r w:rsidRPr="006E78BA">
        <w:rPr>
          <w:rFonts w:hAnsiTheme="minorEastAsia" w:hint="eastAsia"/>
          <w:sz w:val="20"/>
          <w:szCs w:val="20"/>
        </w:rPr>
        <w:t>문의처</w:t>
      </w:r>
      <w:r w:rsidRPr="006E78BA">
        <w:rPr>
          <w:rFonts w:hAnsiTheme="minorEastAsia"/>
          <w:sz w:val="20"/>
          <w:szCs w:val="20"/>
        </w:rPr>
        <w:t>”</w:t>
      </w:r>
      <w:r w:rsidRPr="00CB3272">
        <w:rPr>
          <w:rFonts w:hAnsiTheme="minorEastAsia" w:hint="eastAsia"/>
          <w:sz w:val="20"/>
          <w:szCs w:val="20"/>
        </w:rPr>
        <w:t> </w:t>
      </w:r>
    </w:p>
    <w:p w14:paraId="17D3C7D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화장품에 첨부된 사용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설명서 등에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문의처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표시된 경우에는 용기 등의 표시를 생략할 수 있다.</w:t>
      </w:r>
    </w:p>
    <w:p w14:paraId="32A5AB9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 xml:space="preserve">화장품의 </w:t>
      </w:r>
      <w:r w:rsidRPr="00CB3272">
        <w:rPr>
          <w:rFonts w:hAnsiTheme="minorEastAsia" w:cs="새굴림" w:hint="eastAsia"/>
          <w:b/>
          <w:bCs/>
          <w:sz w:val="20"/>
          <w:szCs w:val="20"/>
          <w:lang w:eastAsia="ko-KR"/>
        </w:rPr>
        <w:t>효능효과</w:t>
      </w:r>
    </w:p>
    <w:p w14:paraId="18B493B4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제13조</w:t>
      </w:r>
    </w:p>
    <w:p w14:paraId="62931DA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제5조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의약품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의료기기법으로 허용되는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범위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별표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3에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열거하는 사항으로 한다.</w:t>
      </w:r>
    </w:p>
    <w:p w14:paraId="40E68C6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배합성분의 특기표시</w:t>
      </w:r>
    </w:p>
    <w:p w14:paraId="67A43BDA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제14조</w:t>
      </w:r>
    </w:p>
    <w:p w14:paraId="2299198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제6조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1항에 규정하는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특기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란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배합성분 중 특히 호소하고자 하는 성분만을 눈에 띄게 표시하는 것을 말한다.</w:t>
      </w:r>
    </w:p>
    <w:p w14:paraId="66740E4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0D549E46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제6조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2항 제1호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일반명칭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규약 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4조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7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호의 규정에 근거하여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표시하는 지정성분의 명칭과 다르기 때문에, 이들이 동일한 배합성분이라고 일반소비자가 판별하기 어려운 경우에는 지정성분의 명칭을 병기한다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.</w:t>
      </w:r>
    </w:p>
    <w:p w14:paraId="0248AD2A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3</w:t>
      </w:r>
    </w:p>
    <w:p w14:paraId="3927CD8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제6조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3항에 규정하는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시행규칙으로 정하는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배합성분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다음을 말한다.</w:t>
      </w:r>
    </w:p>
    <w:p w14:paraId="47052A8F" w14:textId="77777777" w:rsidR="00CB3272" w:rsidRPr="00CB3272" w:rsidRDefault="00CB3272" w:rsidP="00F360FB">
      <w:pPr>
        <w:numPr>
          <w:ilvl w:val="0"/>
          <w:numId w:val="14"/>
        </w:numPr>
        <w:wordWrap/>
        <w:spacing w:afterLines="50" w:after="120"/>
        <w:ind w:leftChars="193" w:left="707" w:hangingChars="141" w:hanging="282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배합성분의 명칭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이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gramStart"/>
      <w:r w:rsidRPr="00CB3272">
        <w:rPr>
          <w:rFonts w:hAnsiTheme="minorEastAsia" w:cs="새굴림" w:hint="eastAsia"/>
          <w:sz w:val="20"/>
          <w:szCs w:val="20"/>
          <w:lang w:eastAsia="ko-KR"/>
        </w:rPr>
        <w:t>약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문자를</w:t>
      </w:r>
      <w:proofErr w:type="gram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포함하는 것 및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한방성분 추출물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등 의약품이라는 인상을 주는 것</w:t>
      </w:r>
    </w:p>
    <w:p w14:paraId="2C3E915C" w14:textId="77777777" w:rsidR="00CB3272" w:rsidRPr="00CB3272" w:rsidRDefault="00CB3272" w:rsidP="00F360FB">
      <w:pPr>
        <w:numPr>
          <w:ilvl w:val="0"/>
          <w:numId w:val="14"/>
        </w:numPr>
        <w:wordWrap/>
        <w:spacing w:afterLines="50" w:after="120"/>
        <w:ind w:leftChars="193" w:left="707" w:hangingChars="141" w:hanging="282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배합성분을 특기하여 표시함으로써, 표시된 배합목적을 초과한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효능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효과가 있다고 일반소비자에게 잘못 인식될 우려가 있는 것</w:t>
      </w:r>
    </w:p>
    <w:p w14:paraId="775B2EFD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배합성분의 명칭</w:t>
      </w:r>
      <w:r w:rsidRPr="00CB3272">
        <w:rPr>
          <w:rFonts w:hAnsiTheme="minorEastAsia" w:cs="맑은 고딕" w:hint="eastAsia"/>
          <w:b/>
          <w:bCs/>
          <w:sz w:val="20"/>
          <w:szCs w:val="20"/>
          <w:lang w:eastAsia="ko-KR"/>
        </w:rPr>
        <w:t>을 판매명에 사용할 수 있는 화장품</w:t>
      </w:r>
    </w:p>
    <w:p w14:paraId="0026A57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제15조</w:t>
      </w:r>
    </w:p>
    <w:p w14:paraId="65A5612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lastRenderedPageBreak/>
        <w:t>규약 제7조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규정에 의해 배합성분의 명칭을 판매 명에 사용할 수 있는 경우에는 다음에 열거하는 바와 같이 한다. </w:t>
      </w:r>
    </w:p>
    <w:p w14:paraId="148DCAA0" w14:textId="77777777" w:rsidR="00CB3272" w:rsidRPr="00CB3272" w:rsidRDefault="00CB3272" w:rsidP="00F360FB">
      <w:pPr>
        <w:numPr>
          <w:ilvl w:val="0"/>
          <w:numId w:val="15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향수, 오드콜로뉴 등 향기를 주목적으로 하는 것에 향료명을 사용하는 경우</w:t>
      </w:r>
    </w:p>
    <w:p w14:paraId="1EA324BC" w14:textId="77777777" w:rsidR="00CB3272" w:rsidRPr="00CB3272" w:rsidRDefault="00CB3272" w:rsidP="00F360FB">
      <w:pPr>
        <w:numPr>
          <w:ilvl w:val="0"/>
          <w:numId w:val="15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립스틱, 손톱 화장품 등의 색조를 주목적으로 하는 것에 색조명을 나타내는 명칭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을 사용하는 경우</w:t>
      </w:r>
    </w:p>
    <w:p w14:paraId="73C4F425" w14:textId="77777777" w:rsidR="00CB3272" w:rsidRPr="00CB3272" w:rsidRDefault="00CB3272" w:rsidP="00F360FB">
      <w:pPr>
        <w:numPr>
          <w:ilvl w:val="0"/>
          <w:numId w:val="15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향료를 배합성분으로 하는 것에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해당 향료명을 사용하는 경우. 단, 해당 향료를 배합성분으로 사용하고 있는 것을, 해당 화장품의 판매명을 표시한 부분에 병기해야 한다.</w:t>
      </w:r>
    </w:p>
    <w:p w14:paraId="65D723F4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예</w:t>
      </w:r>
    </w:p>
    <w:p w14:paraId="098B32D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레몬 향료 배합</w:t>
      </w:r>
    </w:p>
    <w:p w14:paraId="3C2B1F5A" w14:textId="77777777" w:rsidR="00CB3272" w:rsidRPr="00CB3272" w:rsidRDefault="00CB3272" w:rsidP="00F360FB">
      <w:pPr>
        <w:numPr>
          <w:ilvl w:val="0"/>
          <w:numId w:val="15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배합성분의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배합량이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다음 기준에 도달하는 것에 </w:t>
      </w:r>
      <w:r w:rsidRPr="00F360FB">
        <w:rPr>
          <w:rFonts w:hAnsiTheme="minorEastAsia" w:hint="eastAsia"/>
          <w:sz w:val="20"/>
          <w:szCs w:val="20"/>
          <w:lang w:eastAsia="ko-KR"/>
        </w:rPr>
        <w:t>해당 배합성분명을 사용하는 경우</w:t>
      </w:r>
    </w:p>
    <w:p w14:paraId="5D5E9C15" w14:textId="77777777" w:rsidR="00CB3272" w:rsidRPr="00CB3272" w:rsidRDefault="00CB3272" w:rsidP="00F360FB">
      <w:pPr>
        <w:numPr>
          <w:ilvl w:val="1"/>
          <w:numId w:val="15"/>
        </w:numPr>
        <w:tabs>
          <w:tab w:val="left" w:pos="993"/>
        </w:tabs>
        <w:wordWrap/>
        <w:spacing w:afterLines="50" w:after="120"/>
        <w:ind w:leftChars="322" w:left="992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가. 올리브유가 90 퍼센트 이상 또는 동백유가 95 퍼센트 이상 배합된 화장품에 대해서,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proofErr w:type="gramStart"/>
      <w:r w:rsidRPr="00CB3272">
        <w:rPr>
          <w:rFonts w:hAnsiTheme="minorEastAsia" w:cs="맑은 고딕" w:hint="eastAsia"/>
          <w:sz w:val="20"/>
          <w:szCs w:val="20"/>
          <w:lang w:eastAsia="ko-KR"/>
        </w:rPr>
        <w:t>올리브유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또는</w:t>
      </w:r>
      <w:proofErr w:type="gram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동백유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문구를 판매명에 사용할 경우</w:t>
      </w:r>
    </w:p>
    <w:p w14:paraId="1196AA0C" w14:textId="77777777" w:rsidR="00CB3272" w:rsidRPr="00CB3272" w:rsidRDefault="00CB3272" w:rsidP="00F360FB">
      <w:pPr>
        <w:numPr>
          <w:ilvl w:val="1"/>
          <w:numId w:val="15"/>
        </w:numPr>
        <w:tabs>
          <w:tab w:val="left" w:pos="993"/>
        </w:tabs>
        <w:wordWrap/>
        <w:spacing w:afterLines="50" w:after="120"/>
        <w:ind w:leftChars="322" w:left="992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나. 올리브유, 동백유를 다음 기준에 적합하도록 배합된 화장품으로서,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올리브유액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동백향유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등의 명칭을 판매명에 이용할 경우</w:t>
      </w:r>
    </w:p>
    <w:p w14:paraId="5C064EB9" w14:textId="77777777" w:rsidR="00CB3272" w:rsidRPr="00CB3272" w:rsidRDefault="00CB3272" w:rsidP="00F360FB">
      <w:pPr>
        <w:numPr>
          <w:ilvl w:val="2"/>
          <w:numId w:val="15"/>
        </w:numPr>
        <w:wordWrap/>
        <w:spacing w:afterLines="50" w:after="120"/>
        <w:ind w:leftChars="386" w:left="1133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(가) 유액, 크림 등과 같이 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유화된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화장품의 경우,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해당 배합성분이 해당 화장품의 전체성분 중 수분을 제외한 성분의 </w:t>
      </w:r>
      <w:r w:rsidRPr="00CB3272">
        <w:rPr>
          <w:rFonts w:hAnsiTheme="minorEastAsia" w:hint="eastAsia"/>
          <w:sz w:val="20"/>
          <w:szCs w:val="20"/>
          <w:lang w:eastAsia="ko-KR"/>
        </w:rPr>
        <w:t>5% 이상을 배합한 것</w:t>
      </w:r>
    </w:p>
    <w:p w14:paraId="7906EA2B" w14:textId="77777777" w:rsidR="00CB3272" w:rsidRPr="00CB3272" w:rsidRDefault="00CB3272" w:rsidP="00F360FB">
      <w:pPr>
        <w:numPr>
          <w:ilvl w:val="2"/>
          <w:numId w:val="15"/>
        </w:numPr>
        <w:wordWrap/>
        <w:spacing w:afterLines="50" w:after="120"/>
        <w:ind w:leftChars="386" w:left="1133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(나) 향유 등과 같이 오일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화장품인 경우, 당해 배합 성분을 </w:t>
      </w:r>
      <w:r w:rsidRPr="00CB3272">
        <w:rPr>
          <w:rFonts w:hAnsiTheme="minorEastAsia" w:hint="eastAsia"/>
          <w:sz w:val="20"/>
          <w:szCs w:val="20"/>
          <w:lang w:eastAsia="ko-KR"/>
        </w:rPr>
        <w:t>10% 이상 배합한 것</w:t>
      </w:r>
    </w:p>
    <w:p w14:paraId="19526118" w14:textId="77777777" w:rsidR="00CB3272" w:rsidRPr="00CB3272" w:rsidRDefault="00CB3272" w:rsidP="00F360FB">
      <w:pPr>
        <w:numPr>
          <w:ilvl w:val="0"/>
          <w:numId w:val="15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배합성분의 명칭</w:t>
      </w:r>
      <w:r w:rsidRPr="00F360FB">
        <w:rPr>
          <w:rFonts w:hAnsiTheme="minorEastAsia" w:hint="eastAsia"/>
          <w:sz w:val="20"/>
          <w:szCs w:val="20"/>
          <w:lang w:eastAsia="ko-KR"/>
        </w:rPr>
        <w:t>을 판매명에 사용해도 해당 화장품의 효능효과에 대해서, 일반소비자에게 잘못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인식될 우려가 없는 것으로서 </w:t>
      </w:r>
      <w:hyperlink r:id="rId9" w:history="1">
        <w:r w:rsidRPr="00CB3272">
          <w:rPr>
            <w:rStyle w:val="a3"/>
            <w:rFonts w:hAnsiTheme="minorEastAsia" w:hint="eastAsia"/>
            <w:sz w:val="20"/>
            <w:szCs w:val="20"/>
            <w:lang w:eastAsia="ko-KR"/>
          </w:rPr>
          <w:t>공정거래협의회</w:t>
        </w:r>
      </w:hyperlink>
      <w:hyperlink r:id="rId10" w:history="1">
        <w:r w:rsidRPr="00CB3272">
          <w:rPr>
            <w:rStyle w:val="a3"/>
            <w:rFonts w:hAnsiTheme="minorEastAsia" w:cs="새굴림" w:hint="eastAsia"/>
            <w:sz w:val="20"/>
            <w:szCs w:val="20"/>
            <w:lang w:eastAsia="ko-KR"/>
          </w:rPr>
          <w:t xml:space="preserve">가 </w:t>
        </w:r>
      </w:hyperlink>
      <w:hyperlink r:id="rId11" w:history="1">
        <w:r w:rsidRPr="00CB3272">
          <w:rPr>
            <w:rStyle w:val="a3"/>
            <w:rFonts w:hAnsiTheme="minorEastAsia" w:cs="맑은 고딕" w:hint="eastAsia"/>
            <w:sz w:val="20"/>
            <w:szCs w:val="20"/>
            <w:lang w:eastAsia="ko-KR"/>
          </w:rPr>
          <w:t>인정한 것</w:t>
        </w:r>
      </w:hyperlink>
    </w:p>
    <w:p w14:paraId="086397B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특정용어의 사용기준</w:t>
      </w:r>
    </w:p>
    <w:p w14:paraId="6FC0BBB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제15조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2</w:t>
      </w:r>
    </w:p>
    <w:p w14:paraId="4FEF6DE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제8조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용어를 사용하는 경우에는 다음 각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 정하는 기준에 따라야 한다. 단, 제</w:t>
      </w:r>
      <w:r w:rsidRPr="00CB3272">
        <w:rPr>
          <w:rFonts w:hAnsiTheme="minorEastAsia" w:hint="eastAsia"/>
          <w:sz w:val="20"/>
          <w:szCs w:val="20"/>
          <w:lang w:eastAsia="ko-KR"/>
        </w:rPr>
        <w:t>4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호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및 제</w:t>
      </w:r>
      <w:r w:rsidRPr="00CB3272">
        <w:rPr>
          <w:rFonts w:hAnsiTheme="minorEastAsia" w:hint="eastAsia"/>
          <w:sz w:val="20"/>
          <w:szCs w:val="20"/>
          <w:lang w:eastAsia="ko-KR"/>
        </w:rPr>
        <w:t>5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용어에 대해서는 이 기준에 의한 경우일지라도 화장품의 효능효과 또는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안전성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에 관한 표현으로는 사용할 수 없다.</w:t>
      </w:r>
    </w:p>
    <w:p w14:paraId="2F58C0FD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안전성을 의미하는 용어</w:t>
      </w:r>
    </w:p>
    <w:p w14:paraId="7AF083F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"안전", "안심" 등 안전성을 의미하는 용어는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단정적으로 사용할 수 없다.</w:t>
      </w:r>
    </w:p>
    <w:p w14:paraId="7803CE08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완전을 의미하는 용어</w:t>
      </w:r>
    </w:p>
    <w:p w14:paraId="4503FC5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"완전", "완전", "절대" 등 전혀 부족함이 없음을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의미하는 용어는 단정적으로 사용할 수 없다.</w:t>
      </w:r>
    </w:p>
    <w:p w14:paraId="44F59EE7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만능을 의미하는 용어</w:t>
      </w:r>
    </w:p>
    <w:p w14:paraId="1DDDEE5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"만능", "만전", "무엇이든" 등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효과가 만능 완전함을 의미하는 용어는 단정적으로 사용할 수 없다.</w:t>
      </w:r>
    </w:p>
    <w:p w14:paraId="660C7091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최상급을 의미하는 용어</w:t>
      </w:r>
    </w:p>
    <w:p w14:paraId="06474E09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"최대", "최고", "최소", "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무유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" 등 최상급을 의미하는 용어는 객관적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사실에 기초한 구체적인 수치 또는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lastRenderedPageBreak/>
        <w:t>근거가 있는 경우를 제외하고 사용할 수 없다.</w:t>
      </w:r>
    </w:p>
    <w:p w14:paraId="78895D33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우위성을 의미하는 용어</w:t>
      </w:r>
    </w:p>
    <w:p w14:paraId="48C954A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“세계 제일”,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hint="eastAsia"/>
          <w:sz w:val="20"/>
          <w:szCs w:val="20"/>
          <w:lang w:eastAsia="ko-KR"/>
        </w:rPr>
        <w:t>제1위</w:t>
      </w:r>
      <w:r w:rsidRPr="00CB3272">
        <w:rPr>
          <w:rFonts w:hAnsiTheme="minorEastAsia"/>
          <w:sz w:val="20"/>
          <w:szCs w:val="20"/>
          <w:lang w:eastAsia="ko-KR"/>
        </w:rPr>
        <w:t>”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당사만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일본최초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발군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획기적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gramStart"/>
      <w:r w:rsidRPr="00CB3272">
        <w:rPr>
          <w:rFonts w:hAnsiTheme="minorEastAsia" w:cs="맑은 고딕" w:hint="eastAsia"/>
          <w:sz w:val="20"/>
          <w:szCs w:val="20"/>
          <w:lang w:eastAsia="ko-KR"/>
        </w:rPr>
        <w:t>이상적</w:t>
      </w:r>
      <w:r w:rsidRPr="00CB3272">
        <w:rPr>
          <w:rFonts w:hAnsiTheme="minorEastAsia" w:cs="새굴림"/>
          <w:sz w:val="20"/>
          <w:szCs w:val="20"/>
          <w:lang w:eastAsia="ko-KR"/>
        </w:rPr>
        <w:t>“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등</w:t>
      </w:r>
      <w:proofErr w:type="gram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우위성을 의미하는 용어는 객관적 사실에 근거한 구체적인 수치 또는 근거가 있는 경우를 제외하고 사용할 수 없다.</w:t>
      </w:r>
    </w:p>
    <w:p w14:paraId="6EC07BED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ja-JP"/>
        </w:rPr>
      </w:pPr>
      <w:r w:rsidRPr="00CB3272">
        <w:rPr>
          <w:rFonts w:hAnsiTheme="minorEastAsia" w:hint="eastAsia"/>
          <w:sz w:val="20"/>
          <w:szCs w:val="20"/>
          <w:lang w:eastAsia="ja-JP"/>
        </w:rPr>
        <w:t>신제품을 의미하는 용어</w:t>
      </w:r>
    </w:p>
    <w:p w14:paraId="695F325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신문,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잡지, 텔레비전, 라디오, 인터넷 등 대중매체를 사용하여 표시하는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신제품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,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gramStart"/>
      <w:r w:rsidRPr="00CB3272">
        <w:rPr>
          <w:rFonts w:hAnsiTheme="minorEastAsia" w:cs="맑은 고딕" w:hint="eastAsia"/>
          <w:sz w:val="20"/>
          <w:szCs w:val="20"/>
          <w:lang w:eastAsia="ko-KR"/>
        </w:rPr>
        <w:t>신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발매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등을</w:t>
      </w:r>
      <w:proofErr w:type="gram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의미하는 용어는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발매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후 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12개월 이내에만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사용할 수 있다. </w:t>
      </w:r>
    </w:p>
    <w:p w14:paraId="041A847B" w14:textId="77777777" w:rsidR="00CB3272" w:rsidRPr="00CB3272" w:rsidRDefault="00CB3272" w:rsidP="00E677FC">
      <w:pPr>
        <w:numPr>
          <w:ilvl w:val="0"/>
          <w:numId w:val="16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다른 용어의 사용 기준은 별표 4-1 및 4-2에 정한 바에 따른다.</w:t>
      </w:r>
    </w:p>
    <w:p w14:paraId="08590C7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비교표시</w:t>
      </w:r>
    </w:p>
    <w:p w14:paraId="5B41254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제16조</w:t>
      </w:r>
    </w:p>
    <w:p w14:paraId="6D3EDC2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제9조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비교표시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타사 또는 자사의 화장품을 비교대상 상품으로서 나타내고, 이러한 내용 또는 거래조건에 관해 비교하는 표시를 말하며, 비교표시를 하는 경우에는 다음 기준에 따른다.</w:t>
      </w:r>
    </w:p>
    <w:p w14:paraId="1F91483F" w14:textId="77777777" w:rsidR="00CB3272" w:rsidRPr="00CB3272" w:rsidRDefault="00CB3272" w:rsidP="00E677FC">
      <w:pPr>
        <w:numPr>
          <w:ilvl w:val="0"/>
          <w:numId w:val="17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주장하는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내용이 객관적으로 실증되었을 것</w:t>
      </w:r>
    </w:p>
    <w:p w14:paraId="238D5EA6" w14:textId="77777777" w:rsidR="00CB3272" w:rsidRPr="00CB3272" w:rsidRDefault="00CB3272" w:rsidP="00E677FC">
      <w:pPr>
        <w:numPr>
          <w:ilvl w:val="0"/>
          <w:numId w:val="17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>입증된 수치나 사실을 정확하고 적정하게 인용했을 것</w:t>
      </w:r>
    </w:p>
    <w:p w14:paraId="0174BDE8" w14:textId="77777777" w:rsidR="00CB3272" w:rsidRPr="00CB3272" w:rsidRDefault="00CB3272" w:rsidP="00E677FC">
      <w:pPr>
        <w:numPr>
          <w:ilvl w:val="0"/>
          <w:numId w:val="17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비교 방법이 공정할 것</w:t>
      </w:r>
    </w:p>
    <w:p w14:paraId="76A61836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5CFBD2E4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비교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대상으로 하는 상품은 다음 요건을 만족해야 한다.</w:t>
      </w:r>
    </w:p>
    <w:p w14:paraId="43D66333" w14:textId="77777777" w:rsidR="00CB3272" w:rsidRPr="00CB3272" w:rsidRDefault="00CB3272" w:rsidP="00E677FC">
      <w:pPr>
        <w:numPr>
          <w:ilvl w:val="0"/>
          <w:numId w:val="18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통상의 사용 목적이 동일할 것</w:t>
      </w:r>
    </w:p>
    <w:p w14:paraId="12A8645C" w14:textId="77777777" w:rsidR="00CB3272" w:rsidRPr="00CB3272" w:rsidRDefault="00CB3272" w:rsidP="00E677FC">
      <w:pPr>
        <w:numPr>
          <w:ilvl w:val="0"/>
          <w:numId w:val="18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비교시에 시판되고 있으며, 통상의 방법에 의해 구입할 수 있을 것. 단, 직전까지 판매되었던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자사 상품과 비교할 경우에는 그러하지 아니하다.</w:t>
      </w:r>
    </w:p>
    <w:p w14:paraId="611EE62D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비교표시에 관한 조사 및 심의</w:t>
      </w:r>
    </w:p>
    <w:p w14:paraId="7971347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제17조</w:t>
      </w:r>
    </w:p>
    <w:p w14:paraId="06F7D869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공정거래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협의회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는 회원 등으로부터 요구가 있고, 그럴 필요성이 있다고 인정될 때는 비교표시에 관한 조사 및 심의를 행한다.</w:t>
      </w:r>
    </w:p>
    <w:p w14:paraId="6D35F9C0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4ABB3123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비교표시를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실시한 사업자는 공정거래협의회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로부터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관계자료의 제출이 요구된 경우, 신속하게 관계자료를 공정거래협의회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제출한다.</w:t>
      </w:r>
    </w:p>
    <w:p w14:paraId="0A58E54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일반소비자가 사업자 표시임을 판별하기 어려운 표시</w:t>
      </w:r>
    </w:p>
    <w:p w14:paraId="0F5FCAC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제18조</w:t>
      </w:r>
    </w:p>
    <w:p w14:paraId="68F2F7CD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규약 제10조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제</w:t>
      </w:r>
      <w:r w:rsidRPr="00CB3272">
        <w:rPr>
          <w:rFonts w:hAnsiTheme="minorEastAsia" w:hint="eastAsia"/>
          <w:sz w:val="20"/>
          <w:szCs w:val="20"/>
          <w:lang w:eastAsia="ko-KR"/>
        </w:rPr>
        <w:t>10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에 규정하는 </w:t>
      </w:r>
      <w:r w:rsidRPr="00CB3272">
        <w:rPr>
          <w:rFonts w:hAnsiTheme="minorEastAsia" w:cs="맑은 고딕"/>
          <w:sz w:val="20"/>
          <w:szCs w:val="20"/>
          <w:lang w:eastAsia="ko-KR"/>
        </w:rPr>
        <w:t>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사업자가 스스로 공급하는 화장품의 거래에 대해 행하는 표시로서, 일반소비자가 해당 표시임을 판별하기 어려운 </w:t>
      </w:r>
      <w:proofErr w:type="spellStart"/>
      <w:r w:rsidRPr="00CB3272">
        <w:rPr>
          <w:rFonts w:hAnsiTheme="minorEastAsia" w:cs="맑은 고딕" w:hint="eastAsia"/>
          <w:sz w:val="20"/>
          <w:szCs w:val="20"/>
          <w:lang w:eastAsia="ko-KR"/>
        </w:rPr>
        <w:t>것</w:t>
      </w:r>
      <w:r w:rsidRPr="00CB3272">
        <w:rPr>
          <w:rFonts w:hAnsiTheme="minorEastAsia" w:cs="맑은 고딕"/>
          <w:sz w:val="20"/>
          <w:szCs w:val="20"/>
          <w:lang w:eastAsia="ko-KR"/>
        </w:rPr>
        <w:t>”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이란</w:t>
      </w:r>
      <w:proofErr w:type="spellEnd"/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사업자가 스스로 공급하는 화장품 거래에 대해서 행하는 표시임에도 불구하고, 해당 표시임을 명료하게 하지 않음으로써, 일반소비자가 해당 표시인 것을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lastRenderedPageBreak/>
        <w:t>판별하기 어려운 표시를 말한다.</w:t>
      </w:r>
    </w:p>
    <w:p w14:paraId="4C196690" w14:textId="70E033DC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>세칙</w:t>
      </w:r>
      <w:r w:rsidR="002D6C20">
        <w:rPr>
          <w:rFonts w:hAnsiTheme="minorEastAsia" w:hint="eastAsia"/>
          <w:b/>
          <w:bCs/>
          <w:sz w:val="20"/>
          <w:szCs w:val="20"/>
          <w:lang w:eastAsia="ko-KR"/>
        </w:rPr>
        <w:t>(자세한 규칙)</w:t>
      </w:r>
      <w:r w:rsidRPr="00CB3272">
        <w:rPr>
          <w:rFonts w:hAnsiTheme="minorEastAsia" w:hint="eastAsia"/>
          <w:b/>
          <w:bCs/>
          <w:sz w:val="20"/>
          <w:szCs w:val="20"/>
          <w:lang w:eastAsia="ko-KR"/>
        </w:rPr>
        <w:t xml:space="preserve"> 제정</w:t>
      </w:r>
    </w:p>
    <w:p w14:paraId="05807C28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제19조</w:t>
      </w:r>
    </w:p>
    <w:p w14:paraId="2D27B5D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공정거래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협의회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는 규약 및 이 시행규칙을 실시하기 위해 세칙 또는 운용기준을 정할 수 있다.</w:t>
      </w:r>
    </w:p>
    <w:p w14:paraId="6777D27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2</w:t>
      </w:r>
    </w:p>
    <w:p w14:paraId="7AD3205C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전항의 세칙 또는 운용기준을 정하여,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 또는 폐지하고자 할 때는 소비자청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장관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및 공정거래위원회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에 미리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신고하여야 한다.</w:t>
      </w:r>
    </w:p>
    <w:p w14:paraId="108D5B8A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[</w:t>
      </w:r>
      <w:r w:rsidRPr="00CB3272">
        <w:rPr>
          <w:rFonts w:hAnsiTheme="minorEastAsia" w:hint="eastAsia"/>
          <w:sz w:val="20"/>
          <w:szCs w:val="20"/>
        </w:rPr>
        <w:t>부칙</w:t>
      </w:r>
      <w:r w:rsidRPr="00CB3272">
        <w:rPr>
          <w:rFonts w:hAnsiTheme="minorEastAsia" w:hint="eastAsia"/>
          <w:sz w:val="20"/>
          <w:szCs w:val="20"/>
          <w:lang w:eastAsia="ko-KR"/>
        </w:rPr>
        <w:t>]</w:t>
      </w:r>
    </w:p>
    <w:p w14:paraId="19FD8930" w14:textId="77777777" w:rsidR="00CB3272" w:rsidRPr="002D6C20" w:rsidRDefault="00CB3272" w:rsidP="00E677FC">
      <w:pPr>
        <w:numPr>
          <w:ilvl w:val="0"/>
          <w:numId w:val="19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규약은 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1973년 4월 26일부터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시행한다.</w:t>
      </w:r>
    </w:p>
    <w:p w14:paraId="2E84B7ED" w14:textId="77777777" w:rsidR="00CB3272" w:rsidRPr="002D6C20" w:rsidRDefault="00CB3272" w:rsidP="00E677FC">
      <w:pPr>
        <w:numPr>
          <w:ilvl w:val="0"/>
          <w:numId w:val="19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cs="새굴림" w:hint="eastAsia"/>
          <w:sz w:val="20"/>
          <w:szCs w:val="20"/>
          <w:lang w:eastAsia="ko-KR"/>
        </w:rPr>
        <w:t xml:space="preserve">규약 </w:t>
      </w:r>
      <w:r w:rsidRPr="002D6C20">
        <w:rPr>
          <w:rFonts w:hAnsiTheme="minorEastAsia" w:hint="eastAsia"/>
          <w:sz w:val="20"/>
          <w:szCs w:val="20"/>
          <w:lang w:eastAsia="ko-KR"/>
        </w:rPr>
        <w:t>부칙 제2항에 규정하는 기간은 규약 시행일로부터 대략 1년간으로 한다.</w:t>
      </w:r>
    </w:p>
    <w:p w14:paraId="3490CF7F" w14:textId="06C8FD51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>[부칙] (1974년 11월 22일 승인, 공취지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>(公取指)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제860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32751128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규칙은 공정거래위원회의 승인일부터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 xml:space="preserve">시행한다. 단, </w:t>
      </w:r>
      <w:proofErr w:type="spellStart"/>
      <w:r w:rsidRPr="002D6C20">
        <w:rPr>
          <w:rFonts w:hAnsiTheme="minorEastAsia" w:cs="맑은 고딕" w:hint="eastAsia"/>
          <w:sz w:val="20"/>
          <w:szCs w:val="20"/>
          <w:lang w:eastAsia="ko-KR"/>
        </w:rPr>
        <w:t>원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산국</w:t>
      </w:r>
      <w:proofErr w:type="spellEnd"/>
      <w:r w:rsidRPr="002D6C20">
        <w:rPr>
          <w:rFonts w:hAnsiTheme="minorEastAsia" w:cs="맑은 고딕" w:hint="eastAsia"/>
          <w:sz w:val="20"/>
          <w:szCs w:val="20"/>
          <w:lang w:eastAsia="ko-KR"/>
        </w:rPr>
        <w:t xml:space="preserve"> 표시방법에 관한 규정은 승인일부터 기산하여 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3개월이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경과된 날부터 시행한다.</w:t>
      </w:r>
    </w:p>
    <w:p w14:paraId="501FF316" w14:textId="3DA6C0CB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(1983년 11월 1일 승인, 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 xml:space="preserve">공취지(公取指) </w:t>
      </w:r>
      <w:r w:rsidRPr="002D6C20">
        <w:rPr>
          <w:rFonts w:hAnsiTheme="minorEastAsia" w:hint="eastAsia"/>
          <w:sz w:val="20"/>
          <w:szCs w:val="20"/>
          <w:lang w:eastAsia="ko-KR"/>
        </w:rPr>
        <w:t>제801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74BD7EBC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>이 시행규칙은 공정거래위원회의 승인일부터 시행한다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.</w:t>
      </w:r>
    </w:p>
    <w:p w14:paraId="24B3FA25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단, 별표1의 개정부분에 대해서는 승인일로부터 기산하여 1년이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경과된 날부터 시행한다.</w:t>
      </w:r>
    </w:p>
    <w:p w14:paraId="27901D0F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>[부칙] (1986년 2월 10일 승인, 공취지 제8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5EB78417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규칙의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변경은 공정거래위원회의 승인일부터 시행한다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.</w:t>
      </w:r>
    </w:p>
    <w:p w14:paraId="415356AC" w14:textId="5EC0140C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(1988년 9월 7일 승인, 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 xml:space="preserve">공취지(公取指) </w:t>
      </w:r>
      <w:r w:rsidRPr="002D6C20">
        <w:rPr>
          <w:rFonts w:hAnsiTheme="minorEastAsia" w:hint="eastAsia"/>
          <w:sz w:val="20"/>
          <w:szCs w:val="20"/>
          <w:lang w:eastAsia="ko-KR"/>
        </w:rPr>
        <w:t>제77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3530E90A" w14:textId="77777777" w:rsidR="00CB3272" w:rsidRPr="00CB3272" w:rsidRDefault="00CB3272" w:rsidP="00E677FC">
      <w:pPr>
        <w:numPr>
          <w:ilvl w:val="0"/>
          <w:numId w:val="20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변경은 공정거래위원회의 승인일부터 시행한다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.</w:t>
      </w:r>
    </w:p>
    <w:p w14:paraId="3068F555" w14:textId="77777777" w:rsidR="00CB3272" w:rsidRPr="00CB3272" w:rsidRDefault="00CB3272" w:rsidP="00E677FC">
      <w:pPr>
        <w:numPr>
          <w:ilvl w:val="0"/>
          <w:numId w:val="20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규칙의 실시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전에 사업자가 행한 행위에 대해서는 여전히 종전의 예에 따른다.</w:t>
      </w:r>
    </w:p>
    <w:p w14:paraId="45988968" w14:textId="7AF28848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[부칙] (1990년 8월 15일 승인, 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>공취지(公取指)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제87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07DC3838" w14:textId="77777777" w:rsidR="00CB3272" w:rsidRPr="00CB3272" w:rsidRDefault="00CB3272" w:rsidP="00E677FC">
      <w:pPr>
        <w:numPr>
          <w:ilvl w:val="0"/>
          <w:numId w:val="21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변경은 공정거래위원회의 승인일부터 시행한다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.</w:t>
      </w:r>
    </w:p>
    <w:p w14:paraId="2665833A" w14:textId="77777777" w:rsidR="00CB3272" w:rsidRPr="00CB3272" w:rsidRDefault="00CB3272" w:rsidP="00E677FC">
      <w:pPr>
        <w:numPr>
          <w:ilvl w:val="0"/>
          <w:numId w:val="21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규칙의 실시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전에 실시한 광고에서 제출한 추첨방식 등에 의한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경제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상의 이익 제공에 대해서는 여전히 종전의 예에 따른다.</w:t>
      </w:r>
    </w:p>
    <w:p w14:paraId="1F681B78" w14:textId="09AF63D3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[부칙] (1996년 10월 28일 승인, 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>공취지(公取指)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제41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77F2846F" w14:textId="77777777" w:rsidR="00CB3272" w:rsidRPr="00CB3272" w:rsidRDefault="00CB3272" w:rsidP="00E677FC">
      <w:pPr>
        <w:numPr>
          <w:ilvl w:val="0"/>
          <w:numId w:val="22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변경은 규약변경의 인정고시일(1996</w:t>
      </w:r>
      <w:r w:rsidRPr="00CB3272">
        <w:rPr>
          <w:rFonts w:hAnsiTheme="minorEastAsia" w:hint="eastAsia"/>
          <w:sz w:val="20"/>
          <w:szCs w:val="20"/>
          <w:lang w:eastAsia="ko-KR"/>
        </w:rPr>
        <w:t>년 11월 12일)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부터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시행한다.</w:t>
      </w:r>
    </w:p>
    <w:p w14:paraId="2DCF9F38" w14:textId="77777777" w:rsidR="00CB3272" w:rsidRPr="00CB3272" w:rsidRDefault="00CB3272" w:rsidP="00E677FC">
      <w:pPr>
        <w:numPr>
          <w:ilvl w:val="0"/>
          <w:numId w:val="22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시행 전에 사업자가 한 행위에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대해서는 여전히 종전의 예에 따른다.</w:t>
      </w:r>
    </w:p>
    <w:p w14:paraId="111BFBCB" w14:textId="031D5D6A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[부칙] (1999년 12월 28일 승인, </w:t>
      </w:r>
      <w:r w:rsidR="002D6C20" w:rsidRPr="002D6C20">
        <w:rPr>
          <w:rFonts w:hAnsiTheme="minorEastAsia" w:hint="eastAsia"/>
          <w:sz w:val="20"/>
          <w:szCs w:val="20"/>
          <w:lang w:eastAsia="ko-KR"/>
        </w:rPr>
        <w:t>공취지(公取指)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 제171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7997430E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>이 시행규칙은 공정거래위원회의 승인일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부터 시행한다. 단, 변경 전 시행규칙의 규정에 따라 표시한 상품에 대해서는 이 시행규칙의 시행일부터 </w:t>
      </w:r>
      <w:r w:rsidRPr="00CB3272">
        <w:rPr>
          <w:rFonts w:hAnsiTheme="minorEastAsia" w:hint="eastAsia"/>
          <w:sz w:val="20"/>
          <w:szCs w:val="20"/>
          <w:lang w:eastAsia="ko-KR"/>
        </w:rPr>
        <w:t>1년간 이를 사용할 수 있다.</w:t>
      </w:r>
    </w:p>
    <w:p w14:paraId="3AF465A6" w14:textId="785E6130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lastRenderedPageBreak/>
        <w:t xml:space="preserve">[부칙] (2001년 3월 12일 승인, </w:t>
      </w:r>
      <w:proofErr w:type="spellStart"/>
      <w:r w:rsidRPr="002D6C20">
        <w:rPr>
          <w:rFonts w:hAnsiTheme="minorEastAsia" w:hint="eastAsia"/>
          <w:sz w:val="20"/>
          <w:szCs w:val="20"/>
          <w:lang w:eastAsia="ko-KR"/>
        </w:rPr>
        <w:t>공취소</w:t>
      </w:r>
      <w:proofErr w:type="spellEnd"/>
      <w:r w:rsidR="002D6C20" w:rsidRPr="002D6C20">
        <w:rPr>
          <w:rFonts w:hAnsiTheme="minorEastAsia" w:hint="eastAsia"/>
          <w:sz w:val="20"/>
          <w:szCs w:val="20"/>
          <w:lang w:eastAsia="ko-KR"/>
        </w:rPr>
        <w:t>(公取消)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제22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4CEC6AFE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변경은 2001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년 4월 1일부터 시행한다. 단,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변경 전 규정에 의해 표시한 상품에 대해서는 2002</w:t>
      </w:r>
      <w:r w:rsidRPr="002D6C20">
        <w:rPr>
          <w:rFonts w:hAnsiTheme="minorEastAsia" w:hint="eastAsia"/>
          <w:sz w:val="20"/>
          <w:szCs w:val="20"/>
          <w:lang w:eastAsia="ko-KR"/>
        </w:rPr>
        <w:t>년 9월 30일까지 이를 사용할 수 있다.</w:t>
      </w:r>
    </w:p>
    <w:p w14:paraId="24D17C60" w14:textId="26C5C3BD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(2002년 8월 20일 승인, </w:t>
      </w:r>
      <w:proofErr w:type="spellStart"/>
      <w:r w:rsidR="002D6C20" w:rsidRPr="002D6C20">
        <w:rPr>
          <w:rFonts w:hAnsiTheme="minorEastAsia" w:hint="eastAsia"/>
          <w:sz w:val="20"/>
          <w:szCs w:val="20"/>
          <w:lang w:eastAsia="ko-KR"/>
        </w:rPr>
        <w:t>공취소</w:t>
      </w:r>
      <w:proofErr w:type="spellEnd"/>
      <w:r w:rsidR="002D6C20" w:rsidRPr="002D6C20">
        <w:rPr>
          <w:rFonts w:hAnsiTheme="minorEastAsia" w:hint="eastAsia"/>
          <w:sz w:val="20"/>
          <w:szCs w:val="20"/>
          <w:lang w:eastAsia="ko-KR"/>
        </w:rPr>
        <w:t>(公取消)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제135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139D2A25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>이 시행규칙은 공정거래위원회의 승인일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부터 시행한다. 단, 변경 전 규정에 의해 표시를 한 상품에 대해서는 2003</w:t>
      </w:r>
      <w:r w:rsidRPr="002D6C20">
        <w:rPr>
          <w:rFonts w:hAnsiTheme="minorEastAsia" w:hint="eastAsia"/>
          <w:sz w:val="20"/>
          <w:szCs w:val="20"/>
          <w:lang w:eastAsia="ko-KR"/>
        </w:rPr>
        <w:t>년 12월 31일까지 이를 사용할 수 있다.</w:t>
      </w:r>
    </w:p>
    <w:p w14:paraId="0F669AEC" w14:textId="03EB81E9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(2003년 7월 14일 승인, </w:t>
      </w:r>
      <w:proofErr w:type="spellStart"/>
      <w:r w:rsidR="002D6C20" w:rsidRPr="002D6C20">
        <w:rPr>
          <w:rFonts w:hAnsiTheme="minorEastAsia" w:hint="eastAsia"/>
          <w:sz w:val="20"/>
          <w:szCs w:val="20"/>
          <w:lang w:eastAsia="ko-KR"/>
        </w:rPr>
        <w:t>공취소</w:t>
      </w:r>
      <w:proofErr w:type="spellEnd"/>
      <w:r w:rsidR="002D6C20" w:rsidRPr="002D6C20">
        <w:rPr>
          <w:rFonts w:hAnsiTheme="minorEastAsia" w:hint="eastAsia"/>
          <w:sz w:val="20"/>
          <w:szCs w:val="20"/>
          <w:lang w:eastAsia="ko-KR"/>
        </w:rPr>
        <w:t>(公取消)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제97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6E51FC2A" w14:textId="77777777" w:rsidR="00CB3272" w:rsidRPr="002D6C20" w:rsidRDefault="00CB3272" w:rsidP="00E677FC">
      <w:pPr>
        <w:numPr>
          <w:ilvl w:val="0"/>
          <w:numId w:val="2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>이 시행규칙은 공정거래위원회의 승인일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부터 시행한다.</w:t>
      </w:r>
    </w:p>
    <w:p w14:paraId="5A43CC72" w14:textId="77777777" w:rsidR="00CB3272" w:rsidRPr="002D6C20" w:rsidRDefault="00CB3272" w:rsidP="00E677FC">
      <w:pPr>
        <w:numPr>
          <w:ilvl w:val="0"/>
          <w:numId w:val="23"/>
        </w:numPr>
        <w:wordWrap/>
        <w:spacing w:afterLines="50" w:after="120"/>
        <w:ind w:leftChars="193" w:left="425" w:firstLine="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시행규칙의 실시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전에 사업자가 한 행위에 대해서는 여전히 종전의 예에 따른다.</w:t>
      </w:r>
    </w:p>
    <w:p w14:paraId="76070E8C" w14:textId="3D6A4C45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(2003년 3월 14일 승인, </w:t>
      </w:r>
      <w:proofErr w:type="spellStart"/>
      <w:r w:rsidR="002D6C20" w:rsidRPr="002D6C20">
        <w:rPr>
          <w:rFonts w:hAnsiTheme="minorEastAsia" w:hint="eastAsia"/>
          <w:sz w:val="20"/>
          <w:szCs w:val="20"/>
          <w:lang w:eastAsia="ko-KR"/>
        </w:rPr>
        <w:t>공취소</w:t>
      </w:r>
      <w:proofErr w:type="spellEnd"/>
      <w:r w:rsidR="002D6C20" w:rsidRPr="002D6C20">
        <w:rPr>
          <w:rFonts w:hAnsiTheme="minorEastAsia" w:hint="eastAsia"/>
          <w:sz w:val="20"/>
          <w:szCs w:val="20"/>
          <w:lang w:eastAsia="ko-KR"/>
        </w:rPr>
        <w:t>(公取消)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제27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07C60899" w14:textId="77777777" w:rsidR="00CB3272" w:rsidRPr="002D6C20" w:rsidRDefault="00CB3272" w:rsidP="00E677FC">
      <w:pPr>
        <w:numPr>
          <w:ilvl w:val="0"/>
          <w:numId w:val="24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변경은 2005</w:t>
      </w:r>
      <w:r w:rsidRPr="002D6C20">
        <w:rPr>
          <w:rFonts w:hAnsiTheme="minorEastAsia" w:hint="eastAsia"/>
          <w:sz w:val="20"/>
          <w:szCs w:val="20"/>
          <w:lang w:eastAsia="ko-KR"/>
        </w:rPr>
        <w:t>년 4월 1일부터 시행한다.</w:t>
      </w:r>
    </w:p>
    <w:p w14:paraId="5344933F" w14:textId="77777777" w:rsidR="00CB3272" w:rsidRPr="002D6C20" w:rsidRDefault="00CB3272" w:rsidP="00E677FC">
      <w:pPr>
        <w:numPr>
          <w:ilvl w:val="0"/>
          <w:numId w:val="24"/>
        </w:numPr>
        <w:wordWrap/>
        <w:spacing w:afterLines="50" w:after="120"/>
        <w:ind w:leftChars="193" w:left="709" w:hangingChars="142" w:hanging="284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 xml:space="preserve">변경시행 전에 사업자가 한 행위에 대해서 2007년 3월 3일까지는 여전히 종전의 예에 따른다. </w:t>
      </w:r>
    </w:p>
    <w:p w14:paraId="08D1C489" w14:textId="4BC36124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(2005년 8월 25일 승인, </w:t>
      </w:r>
      <w:proofErr w:type="spellStart"/>
      <w:r w:rsidR="002D6C20" w:rsidRPr="002D6C20">
        <w:rPr>
          <w:rFonts w:hAnsiTheme="minorEastAsia" w:hint="eastAsia"/>
          <w:sz w:val="20"/>
          <w:szCs w:val="20"/>
          <w:lang w:eastAsia="ko-KR"/>
        </w:rPr>
        <w:t>공취소</w:t>
      </w:r>
      <w:proofErr w:type="spellEnd"/>
      <w:r w:rsidR="002D6C20" w:rsidRPr="002D6C20">
        <w:rPr>
          <w:rFonts w:hAnsiTheme="minorEastAsia" w:hint="eastAsia"/>
          <w:sz w:val="20"/>
          <w:szCs w:val="20"/>
          <w:lang w:eastAsia="ko-KR"/>
        </w:rPr>
        <w:t>(公取消)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제183</w:t>
      </w:r>
      <w:r w:rsidRPr="002D6C20">
        <w:rPr>
          <w:rFonts w:hAnsiTheme="minorEastAsia" w:cs="새굴림" w:hint="eastAsia"/>
          <w:sz w:val="20"/>
          <w:szCs w:val="20"/>
          <w:lang w:eastAsia="ko-KR"/>
        </w:rPr>
        <w:t>호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)</w:t>
      </w:r>
    </w:p>
    <w:p w14:paraId="726D7DC7" w14:textId="77777777" w:rsidR="00CB3272" w:rsidRPr="002D6C20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2D6C20">
        <w:rPr>
          <w:rFonts w:hAnsiTheme="minorEastAsia" w:cs="맑은 고딕" w:hint="eastAsia"/>
          <w:sz w:val="20"/>
          <w:szCs w:val="20"/>
          <w:lang w:eastAsia="ko-KR"/>
        </w:rPr>
        <w:t>변경은 소비자</w:t>
      </w:r>
      <w:r w:rsidRPr="00E679A6">
        <w:rPr>
          <w:rFonts w:hAnsiTheme="minorEastAsia" w:hint="eastAsia"/>
          <w:sz w:val="20"/>
          <w:szCs w:val="20"/>
          <w:lang w:eastAsia="ko-KR"/>
        </w:rPr>
        <w:t>청 및 소비자위원회 설치법(2009</w:t>
      </w:r>
      <w:r w:rsidRPr="002D6C20">
        <w:rPr>
          <w:rFonts w:hAnsiTheme="minorEastAsia" w:hint="eastAsia"/>
          <w:sz w:val="20"/>
          <w:szCs w:val="20"/>
          <w:lang w:eastAsia="ko-KR"/>
        </w:rPr>
        <w:t>년 법률 제48호</w:t>
      </w:r>
      <w:r w:rsidRPr="00E679A6">
        <w:rPr>
          <w:rFonts w:hAnsiTheme="minorEastAsia" w:hint="eastAsia"/>
          <w:sz w:val="20"/>
          <w:szCs w:val="20"/>
          <w:lang w:eastAsia="ko-KR"/>
        </w:rPr>
        <w:t>)의 시행일부터 시행한다.</w:t>
      </w:r>
    </w:p>
    <w:p w14:paraId="6D7F3C78" w14:textId="59A3CE59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2D6C20">
        <w:rPr>
          <w:rFonts w:hAnsiTheme="minorEastAsia" w:hint="eastAsia"/>
          <w:sz w:val="20"/>
          <w:szCs w:val="20"/>
          <w:lang w:eastAsia="ko-KR"/>
        </w:rPr>
        <w:t xml:space="preserve">[부칙] (2012년 5월 24일 승인, </w:t>
      </w:r>
      <w:proofErr w:type="spellStart"/>
      <w:r w:rsidR="00E679A6">
        <w:rPr>
          <w:rFonts w:hAnsiTheme="minorEastAsia" w:hint="eastAsia"/>
          <w:sz w:val="20"/>
          <w:szCs w:val="20"/>
          <w:lang w:eastAsia="ko-KR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  <w:lang w:eastAsia="ko-KR"/>
        </w:rPr>
        <w:t>(公取取)</w:t>
      </w:r>
      <w:r w:rsidRPr="002D6C20">
        <w:rPr>
          <w:rFonts w:hAnsiTheme="minorEastAsia" w:hint="eastAsia"/>
          <w:sz w:val="20"/>
          <w:szCs w:val="20"/>
          <w:lang w:eastAsia="ko-KR"/>
        </w:rPr>
        <w:t xml:space="preserve"> </w:t>
      </w:r>
      <w:r w:rsidRPr="002D6C20">
        <w:rPr>
          <w:rFonts w:hAnsiTheme="minorEastAsia" w:hint="eastAsia"/>
          <w:sz w:val="20"/>
          <w:szCs w:val="20"/>
        </w:rPr>
        <w:t>제33</w:t>
      </w:r>
      <w:r w:rsidRPr="002D6C20">
        <w:rPr>
          <w:rFonts w:hAnsiTheme="minorEastAsia" w:cs="새굴림" w:hint="eastAsia"/>
          <w:sz w:val="20"/>
          <w:szCs w:val="20"/>
        </w:rPr>
        <w:t xml:space="preserve">호 </w:t>
      </w:r>
      <w:proofErr w:type="spellStart"/>
      <w:r w:rsidR="00E679A6">
        <w:rPr>
          <w:rFonts w:hAnsiTheme="minorEastAsia" w:cs="새굴림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새굴림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새굴림" w:hint="eastAsia"/>
          <w:sz w:val="20"/>
          <w:szCs w:val="20"/>
        </w:rPr>
        <w:t>)</w:t>
      </w:r>
      <w:r w:rsidRPr="002D6C20">
        <w:rPr>
          <w:rFonts w:hAnsiTheme="minorEastAsia" w:cs="맑은 고딕" w:hint="eastAsia"/>
          <w:sz w:val="20"/>
          <w:szCs w:val="20"/>
        </w:rPr>
        <w:t xml:space="preserve"> 제</w:t>
      </w:r>
      <w:r w:rsidRPr="002D6C20">
        <w:rPr>
          <w:rFonts w:hAnsiTheme="minorEastAsia" w:hint="eastAsia"/>
          <w:sz w:val="20"/>
          <w:szCs w:val="20"/>
        </w:rPr>
        <w:t>190호)</w:t>
      </w:r>
    </w:p>
    <w:p w14:paraId="453FA721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소비자청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장관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 승인일부터 시행한다.</w:t>
      </w:r>
    </w:p>
    <w:p w14:paraId="35FB673E" w14:textId="5DF2E368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[부칙] </w:t>
      </w:r>
      <w:r w:rsidRPr="00CB3272">
        <w:rPr>
          <w:rFonts w:hAnsiTheme="minorEastAsia" w:cs="맑은 고딕" w:hint="eastAsia"/>
          <w:sz w:val="20"/>
          <w:szCs w:val="20"/>
        </w:rPr>
        <w:t>(</w:t>
      </w:r>
      <w:r w:rsidRPr="00CB3272">
        <w:rPr>
          <w:rFonts w:hAnsiTheme="minorEastAsia" w:hint="eastAsia"/>
          <w:sz w:val="20"/>
          <w:szCs w:val="20"/>
        </w:rPr>
        <w:t xml:space="preserve">2015년 7월 21일 승인, </w:t>
      </w:r>
      <w:proofErr w:type="spellStart"/>
      <w:r w:rsidR="00E679A6">
        <w:rPr>
          <w:rFonts w:hAnsiTheme="minorEastAsia" w:hint="eastAsia"/>
          <w:sz w:val="20"/>
          <w:szCs w:val="20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</w:rPr>
        <w:t>(公取取)</w:t>
      </w:r>
      <w:r w:rsidRPr="00CB3272">
        <w:rPr>
          <w:rFonts w:hAnsiTheme="minorEastAsia" w:hint="eastAsia"/>
          <w:sz w:val="20"/>
          <w:szCs w:val="20"/>
        </w:rPr>
        <w:t xml:space="preserve"> 제572호 </w:t>
      </w:r>
      <w:proofErr w:type="spellStart"/>
      <w:r w:rsidR="00E679A6">
        <w:rPr>
          <w:rFonts w:hAnsiTheme="minorEastAsia" w:cs="새굴림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새굴림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새굴림" w:hint="eastAsia"/>
          <w:sz w:val="20"/>
          <w:szCs w:val="20"/>
        </w:rPr>
        <w:t>)</w:t>
      </w:r>
      <w:r w:rsidRPr="00CB3272">
        <w:rPr>
          <w:rFonts w:hAnsiTheme="minorEastAsia" w:cs="맑은 고딕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966호)</w:t>
      </w:r>
    </w:p>
    <w:p w14:paraId="08B48F97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규약의 변경에 대하여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소비자청 장관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인정고시일부터 시행한다.</w:t>
      </w:r>
    </w:p>
    <w:p w14:paraId="11F55412" w14:textId="22A80C1F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cs="새굴림" w:hint="eastAsia"/>
          <w:sz w:val="20"/>
          <w:szCs w:val="20"/>
        </w:rPr>
        <w:t>[</w:t>
      </w:r>
      <w:r w:rsidRPr="00CB3272">
        <w:rPr>
          <w:rFonts w:hAnsiTheme="minorEastAsia" w:hint="eastAsia"/>
          <w:sz w:val="20"/>
          <w:szCs w:val="20"/>
        </w:rPr>
        <w:t xml:space="preserve">부칙] (2018년 2월 16일 승인, </w:t>
      </w:r>
      <w:proofErr w:type="spellStart"/>
      <w:r w:rsidR="00E679A6">
        <w:rPr>
          <w:rFonts w:hAnsiTheme="minorEastAsia" w:hint="eastAsia"/>
          <w:sz w:val="20"/>
          <w:szCs w:val="20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</w:rPr>
        <w:t>(公取取)</w:t>
      </w:r>
      <w:r w:rsidRPr="00CB3272">
        <w:rPr>
          <w:rFonts w:hAnsiTheme="minorEastAsia" w:hint="eastAsia"/>
          <w:sz w:val="20"/>
          <w:szCs w:val="20"/>
        </w:rPr>
        <w:t xml:space="preserve"> 제115호 </w:t>
      </w:r>
      <w:proofErr w:type="spellStart"/>
      <w:r w:rsidR="00E679A6">
        <w:rPr>
          <w:rFonts w:hAnsiTheme="minorEastAsia" w:cs="새굴림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새굴림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새굴림" w:hint="eastAsia"/>
          <w:sz w:val="20"/>
          <w:szCs w:val="20"/>
        </w:rPr>
        <w:t>)</w:t>
      </w:r>
      <w:r w:rsidRPr="00CB3272">
        <w:rPr>
          <w:rFonts w:hAnsiTheme="minorEastAsia" w:cs="맑은 고딕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114호)</w:t>
      </w:r>
    </w:p>
    <w:p w14:paraId="0BA70392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소비자청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장관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 승인일부터 시행한다.</w:t>
      </w:r>
    </w:p>
    <w:p w14:paraId="2140A107" w14:textId="403C3259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[부칙] (</w:t>
      </w:r>
      <w:r w:rsidRPr="00CB3272">
        <w:rPr>
          <w:rFonts w:hAnsiTheme="minorEastAsia" w:hint="eastAsia"/>
          <w:sz w:val="20"/>
          <w:szCs w:val="20"/>
          <w:lang w:eastAsia="ko-KR"/>
        </w:rPr>
        <w:t>2002</w:t>
      </w:r>
      <w:r w:rsidRPr="00CB3272">
        <w:rPr>
          <w:rFonts w:hAnsiTheme="minorEastAsia" w:hint="eastAsia"/>
          <w:sz w:val="20"/>
          <w:szCs w:val="20"/>
        </w:rPr>
        <w:t xml:space="preserve">년 2월 3일 승인, </w:t>
      </w:r>
      <w:proofErr w:type="spellStart"/>
      <w:r w:rsidR="00E679A6">
        <w:rPr>
          <w:rFonts w:hAnsiTheme="minorEastAsia" w:hint="eastAsia"/>
          <w:sz w:val="20"/>
          <w:szCs w:val="20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</w:rPr>
        <w:t>(公取取)</w:t>
      </w:r>
      <w:r w:rsidRPr="00CB3272">
        <w:rPr>
          <w:rFonts w:hAnsiTheme="minorEastAsia" w:hint="eastAsia"/>
          <w:sz w:val="20"/>
          <w:szCs w:val="20"/>
        </w:rPr>
        <w:t xml:space="preserve"> 제59</w:t>
      </w:r>
      <w:r w:rsidRPr="00CB3272">
        <w:rPr>
          <w:rFonts w:hAnsiTheme="minorEastAsia" w:cs="새굴림" w:hint="eastAsia"/>
          <w:sz w:val="20"/>
          <w:szCs w:val="20"/>
        </w:rPr>
        <w:t xml:space="preserve">호 </w:t>
      </w:r>
      <w:proofErr w:type="spellStart"/>
      <w:r w:rsidR="00E679A6">
        <w:rPr>
          <w:rFonts w:hAnsiTheme="minorEastAsia" w:cs="새굴림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새굴림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새굴림" w:hint="eastAsia"/>
          <w:sz w:val="20"/>
          <w:szCs w:val="20"/>
        </w:rPr>
        <w:t>)</w:t>
      </w:r>
      <w:r w:rsidRPr="00CB3272">
        <w:rPr>
          <w:rFonts w:hAnsiTheme="minorEastAsia" w:cs="맑은 고딕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159호)</w:t>
      </w:r>
    </w:p>
    <w:p w14:paraId="476E4AB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소비자청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장관의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 승인일부터 시행한다.</w:t>
      </w:r>
    </w:p>
    <w:p w14:paraId="6D35C2D2" w14:textId="0351ADC4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[부칙] (</w:t>
      </w:r>
      <w:r w:rsidRPr="00CB3272">
        <w:rPr>
          <w:rFonts w:hAnsiTheme="minorEastAsia" w:hint="eastAsia"/>
          <w:sz w:val="20"/>
          <w:szCs w:val="20"/>
          <w:lang w:eastAsia="ko-KR"/>
        </w:rPr>
        <w:t>2023</w:t>
      </w:r>
      <w:r w:rsidRPr="00CB3272">
        <w:rPr>
          <w:rFonts w:hAnsiTheme="minorEastAsia" w:hint="eastAsia"/>
          <w:sz w:val="20"/>
          <w:szCs w:val="20"/>
        </w:rPr>
        <w:t xml:space="preserve">년 4월 7일 승인, </w:t>
      </w:r>
      <w:proofErr w:type="spellStart"/>
      <w:r w:rsidR="00E679A6">
        <w:rPr>
          <w:rFonts w:hAnsiTheme="minorEastAsia" w:hint="eastAsia"/>
          <w:sz w:val="20"/>
          <w:szCs w:val="20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</w:rPr>
        <w:t>(公取取)</w:t>
      </w:r>
      <w:r w:rsidRPr="00CB3272">
        <w:rPr>
          <w:rFonts w:hAnsiTheme="minorEastAsia" w:hint="eastAsia"/>
          <w:sz w:val="20"/>
          <w:szCs w:val="20"/>
        </w:rPr>
        <w:t xml:space="preserve"> 제36호</w:t>
      </w:r>
      <w:r w:rsidRPr="00CB3272">
        <w:rPr>
          <w:rFonts w:hAnsiTheme="minorEastAsia" w:cs="새굴림" w:hint="eastAsia"/>
          <w:sz w:val="20"/>
          <w:szCs w:val="20"/>
        </w:rPr>
        <w:t xml:space="preserve"> </w:t>
      </w:r>
      <w:proofErr w:type="spellStart"/>
      <w:r w:rsidR="00E679A6">
        <w:rPr>
          <w:rFonts w:hAnsiTheme="minorEastAsia" w:cs="맑은 고딕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맑은 고딕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맑은 고딕" w:hint="eastAsia"/>
          <w:sz w:val="20"/>
          <w:szCs w:val="20"/>
        </w:rPr>
        <w:t>)</w:t>
      </w:r>
      <w:r w:rsidRPr="00CB3272">
        <w:rPr>
          <w:rFonts w:hAnsiTheme="minorEastAsia" w:cs="새굴림" w:hint="eastAsia"/>
          <w:sz w:val="20"/>
          <w:szCs w:val="20"/>
        </w:rPr>
        <w:t xml:space="preserve"> </w:t>
      </w:r>
      <w:r w:rsidRPr="00CB3272">
        <w:rPr>
          <w:rFonts w:hAnsiTheme="minorEastAsia" w:cs="맑은 고딕" w:hint="eastAsia"/>
          <w:sz w:val="20"/>
          <w:szCs w:val="20"/>
        </w:rPr>
        <w:t>제</w:t>
      </w:r>
      <w:r w:rsidRPr="00CB3272">
        <w:rPr>
          <w:rFonts w:hAnsiTheme="minorEastAsia" w:hint="eastAsia"/>
          <w:sz w:val="20"/>
          <w:szCs w:val="20"/>
        </w:rPr>
        <w:t>417호)</w:t>
      </w:r>
    </w:p>
    <w:p w14:paraId="427FD8CB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소비자청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>장관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의 승인일부터 시행한다. 단, 별표</w:t>
      </w:r>
      <w:r w:rsidRPr="00CB3272">
        <w:rPr>
          <w:rFonts w:hAnsiTheme="minorEastAsia" w:hint="eastAsia"/>
          <w:sz w:val="20"/>
          <w:szCs w:val="20"/>
          <w:lang w:eastAsia="ko-KR"/>
        </w:rPr>
        <w:t xml:space="preserve">2 및 별표4-2의 규정은 승인일로부터 기산하여 2년이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>경과된 날부터 시행한다.</w:t>
      </w:r>
    </w:p>
    <w:p w14:paraId="3DACA9CE" w14:textId="331D8213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</w:rPr>
      </w:pPr>
      <w:r w:rsidRPr="00CB3272">
        <w:rPr>
          <w:rFonts w:hAnsiTheme="minorEastAsia" w:hint="eastAsia"/>
          <w:sz w:val="20"/>
          <w:szCs w:val="20"/>
        </w:rPr>
        <w:t>[부칙] (</w:t>
      </w:r>
      <w:r w:rsidRPr="00CB3272">
        <w:rPr>
          <w:rFonts w:hAnsiTheme="minorEastAsia" w:hint="eastAsia"/>
          <w:sz w:val="20"/>
          <w:szCs w:val="20"/>
          <w:lang w:eastAsia="ko-KR"/>
        </w:rPr>
        <w:t>2024</w:t>
      </w:r>
      <w:r w:rsidRPr="00CB3272">
        <w:rPr>
          <w:rFonts w:hAnsiTheme="minorEastAsia" w:hint="eastAsia"/>
          <w:sz w:val="20"/>
          <w:szCs w:val="20"/>
        </w:rPr>
        <w:t xml:space="preserve">년 3월 21일 승인, </w:t>
      </w:r>
      <w:proofErr w:type="spellStart"/>
      <w:r w:rsidR="00E679A6">
        <w:rPr>
          <w:rFonts w:hAnsiTheme="minorEastAsia" w:hint="eastAsia"/>
          <w:sz w:val="20"/>
          <w:szCs w:val="20"/>
        </w:rPr>
        <w:t>공취취</w:t>
      </w:r>
      <w:proofErr w:type="spellEnd"/>
      <w:r w:rsidR="00E679A6">
        <w:rPr>
          <w:rFonts w:hAnsiTheme="minorEastAsia" w:hint="eastAsia"/>
          <w:sz w:val="20"/>
          <w:szCs w:val="20"/>
        </w:rPr>
        <w:t>(公取取)</w:t>
      </w:r>
      <w:r w:rsidRPr="00CB3272">
        <w:rPr>
          <w:rFonts w:hAnsiTheme="minorEastAsia" w:hint="eastAsia"/>
          <w:sz w:val="20"/>
          <w:szCs w:val="20"/>
        </w:rPr>
        <w:t xml:space="preserve"> 제34호</w:t>
      </w:r>
      <w:r w:rsidRPr="00CB3272">
        <w:rPr>
          <w:rFonts w:hAnsiTheme="minorEastAsia" w:cs="새굴림" w:hint="eastAsia"/>
          <w:sz w:val="20"/>
          <w:szCs w:val="20"/>
        </w:rPr>
        <w:t xml:space="preserve"> </w:t>
      </w:r>
      <w:proofErr w:type="spellStart"/>
      <w:r w:rsidR="00E679A6">
        <w:rPr>
          <w:rFonts w:hAnsiTheme="minorEastAsia" w:cs="새굴림" w:hint="eastAsia"/>
          <w:sz w:val="20"/>
          <w:szCs w:val="20"/>
        </w:rPr>
        <w:t>소표대</w:t>
      </w:r>
      <w:proofErr w:type="spellEnd"/>
      <w:r w:rsidR="00E679A6">
        <w:rPr>
          <w:rFonts w:hAnsiTheme="minorEastAsia" w:cs="새굴림" w:hint="eastAsia"/>
          <w:sz w:val="20"/>
          <w:szCs w:val="20"/>
        </w:rPr>
        <w:t>(消表</w:t>
      </w:r>
      <w:r w:rsidR="00E679A6">
        <w:rPr>
          <w:rFonts w:ascii="새굴림" w:eastAsia="새굴림" w:hAnsi="새굴림" w:cs="새굴림" w:hint="eastAsia"/>
          <w:sz w:val="20"/>
          <w:szCs w:val="20"/>
        </w:rPr>
        <w:t>対</w:t>
      </w:r>
      <w:r w:rsidR="00E679A6">
        <w:rPr>
          <w:rFonts w:hAnsiTheme="minorEastAsia" w:cs="새굴림" w:hint="eastAsia"/>
          <w:sz w:val="20"/>
          <w:szCs w:val="20"/>
        </w:rPr>
        <w:t>)</w:t>
      </w:r>
      <w:r w:rsidRPr="00CB3272">
        <w:rPr>
          <w:rFonts w:hAnsiTheme="minorEastAsia" w:cs="맑은 고딕" w:hint="eastAsia"/>
          <w:sz w:val="20"/>
          <w:szCs w:val="20"/>
        </w:rPr>
        <w:t xml:space="preserve"> 제</w:t>
      </w:r>
      <w:r w:rsidRPr="00CB3272">
        <w:rPr>
          <w:rFonts w:hAnsiTheme="minorEastAsia" w:hint="eastAsia"/>
          <w:sz w:val="20"/>
          <w:szCs w:val="20"/>
        </w:rPr>
        <w:t>275호)</w:t>
      </w:r>
    </w:p>
    <w:p w14:paraId="23FB174F" w14:textId="77777777" w:rsidR="00CB3272" w:rsidRPr="00CB3272" w:rsidRDefault="00CB3272" w:rsidP="006E78BA">
      <w:pPr>
        <w:wordWrap/>
        <w:spacing w:afterLines="50" w:after="120"/>
        <w:jc w:val="both"/>
        <w:rPr>
          <w:rFonts w:hAnsiTheme="minorEastAsia"/>
          <w:sz w:val="20"/>
          <w:szCs w:val="20"/>
          <w:lang w:eastAsia="ko-KR"/>
        </w:rPr>
      </w:pPr>
      <w:r w:rsidRPr="00CB3272">
        <w:rPr>
          <w:rFonts w:hAnsiTheme="minorEastAsia" w:hint="eastAsia"/>
          <w:sz w:val="20"/>
          <w:szCs w:val="20"/>
          <w:lang w:eastAsia="ko-KR"/>
        </w:rPr>
        <w:t xml:space="preserve">이 시행규칙의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변경은 규약의 변경에 대해 공정거래위원회 </w:t>
      </w:r>
      <w:r w:rsidRPr="00CB3272">
        <w:rPr>
          <w:rFonts w:hAnsiTheme="minorEastAsia" w:cs="새굴림" w:hint="eastAsia"/>
          <w:sz w:val="20"/>
          <w:szCs w:val="20"/>
          <w:lang w:eastAsia="ko-KR"/>
        </w:rPr>
        <w:t xml:space="preserve">및 </w:t>
      </w:r>
      <w:r w:rsidRPr="00CB3272">
        <w:rPr>
          <w:rFonts w:hAnsiTheme="minorEastAsia" w:cs="맑은 고딕" w:hint="eastAsia"/>
          <w:sz w:val="20"/>
          <w:szCs w:val="20"/>
          <w:lang w:eastAsia="ko-KR"/>
        </w:rPr>
        <w:t xml:space="preserve">소비자청 장관의 인정고시일(2024년 </w:t>
      </w:r>
      <w:r w:rsidRPr="00CB3272">
        <w:rPr>
          <w:rFonts w:hAnsiTheme="minorEastAsia" w:hint="eastAsia"/>
          <w:sz w:val="20"/>
          <w:szCs w:val="20"/>
          <w:lang w:eastAsia="ko-KR"/>
        </w:rPr>
        <w:t>4월 17일)</w:t>
      </w:r>
      <w:proofErr w:type="spellStart"/>
      <w:r w:rsidRPr="00CB3272">
        <w:rPr>
          <w:rFonts w:hAnsiTheme="minorEastAsia" w:hint="eastAsia"/>
          <w:sz w:val="20"/>
          <w:szCs w:val="20"/>
          <w:lang w:eastAsia="ko-KR"/>
        </w:rPr>
        <w:t>부터</w:t>
      </w:r>
      <w:proofErr w:type="spellEnd"/>
      <w:r w:rsidRPr="00CB3272">
        <w:rPr>
          <w:rFonts w:hAnsiTheme="minorEastAsia" w:hint="eastAsia"/>
          <w:sz w:val="20"/>
          <w:szCs w:val="20"/>
          <w:lang w:eastAsia="ko-KR"/>
        </w:rPr>
        <w:t xml:space="preserve"> 시행한다.</w:t>
      </w:r>
    </w:p>
    <w:sectPr w:rsidR="00CB3272" w:rsidRPr="00CB3272" w:rsidSect="0073206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5AAE3" w14:textId="77777777" w:rsidR="00C66316" w:rsidRDefault="00C66316" w:rsidP="00732064">
      <w:pPr>
        <w:spacing w:after="0"/>
      </w:pPr>
      <w:r>
        <w:separator/>
      </w:r>
    </w:p>
  </w:endnote>
  <w:endnote w:type="continuationSeparator" w:id="0">
    <w:p w14:paraId="36689AC4" w14:textId="77777777" w:rsidR="00C66316" w:rsidRDefault="00C66316" w:rsidP="007320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7E4E8" w14:textId="77777777" w:rsidR="00C66316" w:rsidRDefault="00C66316" w:rsidP="00732064">
      <w:pPr>
        <w:spacing w:after="0"/>
      </w:pPr>
      <w:r>
        <w:separator/>
      </w:r>
    </w:p>
  </w:footnote>
  <w:footnote w:type="continuationSeparator" w:id="0">
    <w:p w14:paraId="14FD8BDF" w14:textId="77777777" w:rsidR="00C66316" w:rsidRDefault="00C66316" w:rsidP="007320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61B3"/>
    <w:multiLevelType w:val="multilevel"/>
    <w:tmpl w:val="D34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B786F"/>
    <w:multiLevelType w:val="multilevel"/>
    <w:tmpl w:val="1E20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C1BF7"/>
    <w:multiLevelType w:val="hybridMultilevel"/>
    <w:tmpl w:val="21401F4E"/>
    <w:lvl w:ilvl="0" w:tplc="CA0CA6A8">
      <w:start w:val="1"/>
      <w:numFmt w:val="decimal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upperLetter"/>
      <w:lvlText w:val="%5.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upperLetter"/>
      <w:lvlText w:val="%8.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3" w15:restartNumberingAfterBreak="0">
    <w:nsid w:val="139D2BD5"/>
    <w:multiLevelType w:val="multilevel"/>
    <w:tmpl w:val="AA8E8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D92056"/>
    <w:multiLevelType w:val="multilevel"/>
    <w:tmpl w:val="557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53ED8"/>
    <w:multiLevelType w:val="multilevel"/>
    <w:tmpl w:val="55EE1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FF2350"/>
    <w:multiLevelType w:val="multilevel"/>
    <w:tmpl w:val="DED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8590C"/>
    <w:multiLevelType w:val="hybridMultilevel"/>
    <w:tmpl w:val="B98231C2"/>
    <w:lvl w:ilvl="0" w:tplc="73AE6088">
      <w:start w:val="1"/>
      <w:numFmt w:val="decimal"/>
      <w:lvlText w:val="(%1)"/>
      <w:lvlJc w:val="left"/>
      <w:pPr>
        <w:ind w:left="80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3AB02323"/>
    <w:multiLevelType w:val="multilevel"/>
    <w:tmpl w:val="6826D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D4EEE"/>
    <w:multiLevelType w:val="multilevel"/>
    <w:tmpl w:val="9BEC1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F547E8"/>
    <w:multiLevelType w:val="multilevel"/>
    <w:tmpl w:val="ABA8F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121F35"/>
    <w:multiLevelType w:val="multilevel"/>
    <w:tmpl w:val="FCA4E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CB184E"/>
    <w:multiLevelType w:val="multilevel"/>
    <w:tmpl w:val="1EDA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20542A"/>
    <w:multiLevelType w:val="multilevel"/>
    <w:tmpl w:val="08FA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482730"/>
    <w:multiLevelType w:val="multilevel"/>
    <w:tmpl w:val="4D68E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6F5ACD"/>
    <w:multiLevelType w:val="multilevel"/>
    <w:tmpl w:val="56AE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EE7A23"/>
    <w:multiLevelType w:val="multilevel"/>
    <w:tmpl w:val="A94C5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376070"/>
    <w:multiLevelType w:val="multilevel"/>
    <w:tmpl w:val="E7D8E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CE407E"/>
    <w:multiLevelType w:val="multilevel"/>
    <w:tmpl w:val="CCE6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7E5890"/>
    <w:multiLevelType w:val="multilevel"/>
    <w:tmpl w:val="8D34A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4476FA"/>
    <w:multiLevelType w:val="multilevel"/>
    <w:tmpl w:val="5B3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DC4D57"/>
    <w:multiLevelType w:val="multilevel"/>
    <w:tmpl w:val="93326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3802709">
    <w:abstractNumId w:val="8"/>
  </w:num>
  <w:num w:numId="2" w16cid:durableId="1001858973">
    <w:abstractNumId w:val="6"/>
  </w:num>
  <w:num w:numId="3" w16cid:durableId="971404265">
    <w:abstractNumId w:val="22"/>
  </w:num>
  <w:num w:numId="4" w16cid:durableId="676734268">
    <w:abstractNumId w:val="0"/>
  </w:num>
  <w:num w:numId="5" w16cid:durableId="2067487473">
    <w:abstractNumId w:val="1"/>
  </w:num>
  <w:num w:numId="6" w16cid:durableId="1462184534">
    <w:abstractNumId w:val="9"/>
  </w:num>
  <w:num w:numId="7" w16cid:durableId="1044675416">
    <w:abstractNumId w:val="2"/>
  </w:num>
  <w:num w:numId="8" w16cid:durableId="1911383556">
    <w:abstractNumId w:val="4"/>
  </w:num>
  <w:num w:numId="9" w16cid:durableId="1020204935">
    <w:abstractNumId w:val="19"/>
  </w:num>
  <w:num w:numId="10" w16cid:durableId="1062365562">
    <w:abstractNumId w:val="21"/>
  </w:num>
  <w:num w:numId="11" w16cid:durableId="523591600">
    <w:abstractNumId w:val="13"/>
  </w:num>
  <w:num w:numId="12" w16cid:durableId="795565290">
    <w:abstractNumId w:val="23"/>
  </w:num>
  <w:num w:numId="13" w16cid:durableId="1063721600">
    <w:abstractNumId w:val="3"/>
  </w:num>
  <w:num w:numId="14" w16cid:durableId="1755972573">
    <w:abstractNumId w:val="7"/>
  </w:num>
  <w:num w:numId="15" w16cid:durableId="1694765598">
    <w:abstractNumId w:val="15"/>
  </w:num>
  <w:num w:numId="16" w16cid:durableId="387997940">
    <w:abstractNumId w:val="17"/>
  </w:num>
  <w:num w:numId="17" w16cid:durableId="2013801864">
    <w:abstractNumId w:val="14"/>
  </w:num>
  <w:num w:numId="18" w16cid:durableId="1375428170">
    <w:abstractNumId w:val="11"/>
  </w:num>
  <w:num w:numId="19" w16cid:durableId="763116334">
    <w:abstractNumId w:val="12"/>
  </w:num>
  <w:num w:numId="20" w16cid:durableId="662591738">
    <w:abstractNumId w:val="20"/>
  </w:num>
  <w:num w:numId="21" w16cid:durableId="1327509909">
    <w:abstractNumId w:val="5"/>
  </w:num>
  <w:num w:numId="22" w16cid:durableId="1975987004">
    <w:abstractNumId w:val="16"/>
  </w:num>
  <w:num w:numId="23" w16cid:durableId="1592660750">
    <w:abstractNumId w:val="10"/>
  </w:num>
  <w:num w:numId="24" w16cid:durableId="9949133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85"/>
    <w:rsid w:val="00022DD3"/>
    <w:rsid w:val="00034A40"/>
    <w:rsid w:val="000462AE"/>
    <w:rsid w:val="00062F25"/>
    <w:rsid w:val="000B6814"/>
    <w:rsid w:val="00165A24"/>
    <w:rsid w:val="001742A2"/>
    <w:rsid w:val="001838DF"/>
    <w:rsid w:val="00185D36"/>
    <w:rsid w:val="001955FB"/>
    <w:rsid w:val="002C4185"/>
    <w:rsid w:val="002D6C20"/>
    <w:rsid w:val="002D716E"/>
    <w:rsid w:val="00327415"/>
    <w:rsid w:val="00374728"/>
    <w:rsid w:val="003E6EBE"/>
    <w:rsid w:val="00433220"/>
    <w:rsid w:val="004F6228"/>
    <w:rsid w:val="00583D77"/>
    <w:rsid w:val="005B01E4"/>
    <w:rsid w:val="005B3F7D"/>
    <w:rsid w:val="005B6708"/>
    <w:rsid w:val="006E78BA"/>
    <w:rsid w:val="00732064"/>
    <w:rsid w:val="00734C99"/>
    <w:rsid w:val="007B5828"/>
    <w:rsid w:val="007B75D8"/>
    <w:rsid w:val="007C1ABE"/>
    <w:rsid w:val="007D14C2"/>
    <w:rsid w:val="007D1EB3"/>
    <w:rsid w:val="00826AA6"/>
    <w:rsid w:val="00833AEF"/>
    <w:rsid w:val="008F605E"/>
    <w:rsid w:val="009227C9"/>
    <w:rsid w:val="00A86F52"/>
    <w:rsid w:val="00A91FCC"/>
    <w:rsid w:val="00A94452"/>
    <w:rsid w:val="00AB250C"/>
    <w:rsid w:val="00AD3387"/>
    <w:rsid w:val="00B17368"/>
    <w:rsid w:val="00C017E5"/>
    <w:rsid w:val="00C03C52"/>
    <w:rsid w:val="00C43314"/>
    <w:rsid w:val="00C655EF"/>
    <w:rsid w:val="00C66316"/>
    <w:rsid w:val="00CB3272"/>
    <w:rsid w:val="00E65602"/>
    <w:rsid w:val="00E677FC"/>
    <w:rsid w:val="00E679A6"/>
    <w:rsid w:val="00E90859"/>
    <w:rsid w:val="00ED5852"/>
    <w:rsid w:val="00EF7134"/>
    <w:rsid w:val="00F113A4"/>
    <w:rsid w:val="00F327D3"/>
    <w:rsid w:val="00F360FB"/>
    <w:rsid w:val="00FB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6DC4D"/>
  <w15:docId w15:val="{4C5F8541-FC3E-4E99-82AF-23E36F4B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ko" w:eastAsia="ko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AD3387"/>
    <w:rPr>
      <w:rFonts w:ascii="Times New Roman" w:hAnsi="Times New Roman" w:cs="Times New Roman"/>
      <w:sz w:val="24"/>
    </w:rPr>
  </w:style>
  <w:style w:type="paragraph" w:styleId="a6">
    <w:name w:val="List Paragraph"/>
    <w:basedOn w:val="a"/>
    <w:uiPriority w:val="34"/>
    <w:qFormat/>
    <w:rsid w:val="00327415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73206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32064"/>
  </w:style>
  <w:style w:type="paragraph" w:styleId="a8">
    <w:name w:val="footer"/>
    <w:basedOn w:val="a"/>
    <w:link w:val="Char0"/>
    <w:uiPriority w:val="99"/>
    <w:unhideWhenUsed/>
    <w:rsid w:val="007320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32064"/>
  </w:style>
  <w:style w:type="character" w:styleId="a9">
    <w:name w:val="FollowedHyperlink"/>
    <w:basedOn w:val="a0"/>
    <w:uiPriority w:val="99"/>
    <w:semiHidden/>
    <w:unhideWhenUsed/>
    <w:rsid w:val="00CB327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26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29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220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51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4239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ftc.jp/kiyaku/kiyaku0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ftc.jp/kiyaku/kiyaku0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ftc.jp/kiyaku/kiyaku0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ftc.jp/kiyaku/kiyaku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ftc.jp/kiyaku/kiyaku03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3</cp:revision>
  <dcterms:created xsi:type="dcterms:W3CDTF">2024-12-12T07:59:00Z</dcterms:created>
  <dcterms:modified xsi:type="dcterms:W3CDTF">2025-05-20T07:11:00Z</dcterms:modified>
</cp:coreProperties>
</file>